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388"/>
        <w:gridCol w:w="5386"/>
      </w:tblGrid>
      <w:tr w:rsidR="00A34186" w:rsidTr="007E1347">
        <w:tc>
          <w:tcPr>
            <w:tcW w:w="5388"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92506F" w:rsidRPr="00C368B2">
              <w:rPr>
                <w:b/>
                <w:sz w:val="22"/>
                <w:szCs w:val="22"/>
                <w:lang w:val="en-US"/>
              </w:rPr>
              <w:t xml:space="preserve"> </w:t>
            </w:r>
            <w:r w:rsidR="00C368B2">
              <w:rPr>
                <w:b/>
                <w:sz w:val="22"/>
                <w:szCs w:val="22"/>
                <w:lang w:val="en-US"/>
              </w:rPr>
              <w:t>______</w:t>
            </w:r>
            <w:r w:rsidR="0092506F">
              <w:rPr>
                <w:b/>
                <w:sz w:val="22"/>
                <w:szCs w:val="22"/>
                <w:lang w:val="en-US"/>
              </w:rPr>
              <w:t>D</w:t>
            </w:r>
            <w:r w:rsidR="00103B45" w:rsidRPr="00103B45">
              <w:rPr>
                <w:b/>
                <w:sz w:val="22"/>
                <w:szCs w:val="22"/>
                <w:lang w:val="en-US"/>
              </w:rPr>
              <w:t>/</w:t>
            </w:r>
            <w:r w:rsidR="00F701ED" w:rsidRPr="00887309">
              <w:rPr>
                <w:b/>
                <w:sz w:val="22"/>
                <w:szCs w:val="22"/>
                <w:lang w:val="en-US"/>
              </w:rPr>
              <w:t>____</w:t>
            </w:r>
            <w:r w:rsidR="00103B45" w:rsidRPr="00103B45">
              <w:rPr>
                <w:b/>
                <w:sz w:val="22"/>
                <w:szCs w:val="22"/>
                <w:lang w:val="en-US"/>
              </w:rPr>
              <w:t>/</w:t>
            </w:r>
            <w:r w:rsidR="00103B45">
              <w:rPr>
                <w:b/>
                <w:sz w:val="22"/>
                <w:szCs w:val="22"/>
                <w:lang w:val="en-US"/>
              </w:rPr>
              <w:t xml:space="preserve">DUZ </w:t>
            </w:r>
          </w:p>
          <w:p w:rsidR="00A34186" w:rsidRPr="00BB1EB5" w:rsidRDefault="00A34186" w:rsidP="00BB1EB5">
            <w:pPr>
              <w:jc w:val="center"/>
              <w:rPr>
                <w:b/>
                <w:lang w:val="en-US"/>
              </w:rPr>
            </w:pPr>
            <w:bookmarkStart w:id="0" w:name="_GoBack"/>
            <w:bookmarkEnd w:id="0"/>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C368B2">
              <w:rPr>
                <w:sz w:val="22"/>
                <w:szCs w:val="22"/>
                <w:lang w:val="en-US"/>
              </w:rPr>
              <w:t>____</w:t>
            </w:r>
            <w:r w:rsidRPr="00605BF1">
              <w:rPr>
                <w:sz w:val="22"/>
                <w:szCs w:val="22"/>
                <w:lang w:val="en-US"/>
              </w:rPr>
              <w:t>”</w:t>
            </w:r>
            <w:r w:rsidR="00103B45" w:rsidRPr="00DE0084">
              <w:rPr>
                <w:sz w:val="22"/>
                <w:szCs w:val="22"/>
                <w:lang w:val="en-US"/>
              </w:rPr>
              <w:t xml:space="preserve"> </w:t>
            </w:r>
            <w:r w:rsidR="00C368B2">
              <w:rPr>
                <w:sz w:val="22"/>
                <w:szCs w:val="22"/>
                <w:lang w:val="en-US"/>
              </w:rPr>
              <w:t>________</w:t>
            </w:r>
            <w:r w:rsidRPr="00605BF1">
              <w:rPr>
                <w:sz w:val="22"/>
                <w:szCs w:val="22"/>
                <w:lang w:val="en-US"/>
              </w:rPr>
              <w:t xml:space="preserve"> </w:t>
            </w:r>
            <w:r w:rsidR="00BA6B15">
              <w:rPr>
                <w:sz w:val="22"/>
                <w:szCs w:val="22"/>
                <w:lang w:val="en-US"/>
              </w:rPr>
              <w:t>2026</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C368B2">
              <w:rPr>
                <w:b/>
                <w:sz w:val="22"/>
                <w:szCs w:val="22"/>
                <w:lang w:val="en-US"/>
              </w:rPr>
              <w:t>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C368B2">
              <w:rPr>
                <w:sz w:val="22"/>
                <w:szCs w:val="22"/>
                <w:lang w:val="en-US"/>
              </w:rPr>
              <w:t>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386" w:type="dxa"/>
          </w:tcPr>
          <w:p w:rsidR="00A34186" w:rsidRPr="00103B45" w:rsidRDefault="00A34186" w:rsidP="00A34186">
            <w:pPr>
              <w:jc w:val="center"/>
              <w:rPr>
                <w:b/>
                <w:sz w:val="22"/>
                <w:szCs w:val="22"/>
              </w:rPr>
            </w:pPr>
            <w:r w:rsidRPr="00A34186">
              <w:rPr>
                <w:b/>
                <w:sz w:val="22"/>
                <w:szCs w:val="22"/>
              </w:rPr>
              <w:t>ДОГОВОР ПОДРЯДА №</w:t>
            </w:r>
            <w:r w:rsidR="0092506F">
              <w:rPr>
                <w:b/>
                <w:sz w:val="22"/>
                <w:szCs w:val="22"/>
              </w:rPr>
              <w:t xml:space="preserve"> </w:t>
            </w:r>
            <w:r w:rsidR="00C368B2" w:rsidRPr="00BA6B15">
              <w:rPr>
                <w:b/>
                <w:sz w:val="22"/>
                <w:szCs w:val="22"/>
              </w:rPr>
              <w:t>_____</w:t>
            </w:r>
            <w:r w:rsidR="0092506F">
              <w:rPr>
                <w:b/>
                <w:sz w:val="22"/>
                <w:szCs w:val="22"/>
              </w:rPr>
              <w:t>Д</w:t>
            </w:r>
            <w:r w:rsidR="00DE0084" w:rsidRPr="001519D6">
              <w:rPr>
                <w:b/>
                <w:sz w:val="22"/>
                <w:szCs w:val="22"/>
              </w:rPr>
              <w:t>/</w:t>
            </w:r>
            <w:r w:rsidR="00F701ED">
              <w:rPr>
                <w:b/>
                <w:sz w:val="22"/>
                <w:szCs w:val="22"/>
              </w:rPr>
              <w:t>___</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7E1347">
              <w:rPr>
                <w:spacing w:val="-5"/>
                <w:sz w:val="23"/>
                <w:szCs w:val="23"/>
              </w:rPr>
              <w:t xml:space="preserve">         </w:t>
            </w:r>
            <w:r w:rsidR="00240659" w:rsidRPr="0011023D">
              <w:rPr>
                <w:spacing w:val="-5"/>
                <w:sz w:val="23"/>
                <w:szCs w:val="23"/>
              </w:rPr>
              <w:t xml:space="preserve"> </w:t>
            </w:r>
            <w:proofErr w:type="gramStart"/>
            <w:r w:rsidR="00240659" w:rsidRPr="0011023D">
              <w:rPr>
                <w:spacing w:val="-5"/>
                <w:sz w:val="23"/>
                <w:szCs w:val="23"/>
              </w:rPr>
              <w:t xml:space="preserve">   </w:t>
            </w:r>
            <w:r w:rsidRPr="00443B66">
              <w:rPr>
                <w:sz w:val="23"/>
                <w:szCs w:val="23"/>
              </w:rPr>
              <w:t>«</w:t>
            </w:r>
            <w:proofErr w:type="gramEnd"/>
            <w:r w:rsidR="00C368B2" w:rsidRPr="00C368B2">
              <w:rPr>
                <w:sz w:val="23"/>
                <w:szCs w:val="23"/>
              </w:rPr>
              <w:t>____</w:t>
            </w:r>
            <w:r>
              <w:rPr>
                <w:sz w:val="23"/>
                <w:szCs w:val="23"/>
              </w:rPr>
              <w:t>»</w:t>
            </w:r>
            <w:r w:rsidR="00103B45">
              <w:rPr>
                <w:sz w:val="23"/>
                <w:szCs w:val="23"/>
              </w:rPr>
              <w:t xml:space="preserve"> </w:t>
            </w:r>
            <w:r w:rsidR="00C368B2" w:rsidRPr="00C368B2">
              <w:rPr>
                <w:sz w:val="23"/>
                <w:szCs w:val="23"/>
              </w:rPr>
              <w:t>__________</w:t>
            </w:r>
            <w:r w:rsidRPr="00443B66">
              <w:rPr>
                <w:sz w:val="23"/>
                <w:szCs w:val="23"/>
              </w:rPr>
              <w:t xml:space="preserve"> </w:t>
            </w:r>
            <w:r w:rsidR="00BA6B15">
              <w:rPr>
                <w:spacing w:val="-5"/>
                <w:sz w:val="23"/>
                <w:szCs w:val="23"/>
              </w:rPr>
              <w:t>2026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C368B2" w:rsidRPr="00C368B2">
              <w:rPr>
                <w:b/>
                <w:sz w:val="22"/>
                <w:szCs w:val="22"/>
              </w:rPr>
              <w:t>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C368B2" w:rsidRPr="00C368B2">
              <w:rPr>
                <w:snapToGrid w:val="0"/>
                <w:sz w:val="22"/>
                <w:szCs w:val="22"/>
              </w:rPr>
              <w:t>________________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C368B2" w:rsidP="00605BF1">
            <w:pPr>
              <w:tabs>
                <w:tab w:val="left" w:pos="426"/>
              </w:tabs>
              <w:jc w:val="both"/>
              <w:rPr>
                <w:sz w:val="22"/>
                <w:szCs w:val="22"/>
              </w:rPr>
            </w:pPr>
            <w:r w:rsidRPr="00C368B2">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7E1347">
        <w:tc>
          <w:tcPr>
            <w:tcW w:w="5388" w:type="dxa"/>
          </w:tcPr>
          <w:p w:rsidR="00605BF1" w:rsidRPr="009F0F00" w:rsidRDefault="00605BF1" w:rsidP="009F0F00">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9F0F00" w:rsidRPr="009F0F00" w:rsidRDefault="009F0F00" w:rsidP="009F0F00">
            <w:pPr>
              <w:jc w:val="both"/>
              <w:rPr>
                <w:sz w:val="22"/>
                <w:szCs w:val="22"/>
              </w:rPr>
            </w:pPr>
            <w:r>
              <w:rPr>
                <w:sz w:val="22"/>
                <w:szCs w:val="22"/>
              </w:rPr>
              <w:t xml:space="preserve">1.1. </w:t>
            </w:r>
            <w:r w:rsidR="00605BF1" w:rsidRPr="009F0F00">
              <w:rPr>
                <w:sz w:val="22"/>
                <w:szCs w:val="22"/>
                <w:lang w:val="en-US"/>
              </w:rPr>
              <w:t>Pudratchi</w:t>
            </w:r>
            <w:r w:rsidR="00605BF1" w:rsidRPr="009F0F00">
              <w:rPr>
                <w:sz w:val="22"/>
                <w:szCs w:val="22"/>
              </w:rPr>
              <w:t xml:space="preserve"> </w:t>
            </w:r>
            <w:r w:rsidR="00605BF1" w:rsidRPr="009F0F00">
              <w:rPr>
                <w:sz w:val="22"/>
                <w:szCs w:val="22"/>
                <w:lang w:val="en-US"/>
              </w:rPr>
              <w:t>belgilangan</w:t>
            </w:r>
            <w:r w:rsidR="00605BF1" w:rsidRPr="009F0F00">
              <w:rPr>
                <w:sz w:val="22"/>
                <w:szCs w:val="22"/>
              </w:rPr>
              <w:t xml:space="preserve"> </w:t>
            </w:r>
            <w:r w:rsidR="00605BF1" w:rsidRPr="009F0F00">
              <w:rPr>
                <w:sz w:val="22"/>
                <w:szCs w:val="22"/>
                <w:lang w:val="en-US"/>
              </w:rPr>
              <w:t>muddatda</w:t>
            </w:r>
            <w:r w:rsidR="00605BF1" w:rsidRPr="009F0F00">
              <w:rPr>
                <w:sz w:val="22"/>
                <w:szCs w:val="22"/>
              </w:rPr>
              <w:t xml:space="preserve"> </w:t>
            </w:r>
            <w:r w:rsidR="00605BF1" w:rsidRPr="009F0F00">
              <w:rPr>
                <w:sz w:val="22"/>
                <w:szCs w:val="22"/>
                <w:lang w:val="en-US"/>
              </w:rPr>
              <w:t>Buyurtmachining</w:t>
            </w:r>
            <w:r w:rsidR="00605BF1" w:rsidRPr="009F0F00">
              <w:rPr>
                <w:sz w:val="22"/>
                <w:szCs w:val="22"/>
              </w:rPr>
              <w:t xml:space="preserve"> </w:t>
            </w:r>
            <w:r w:rsidR="00605BF1" w:rsidRPr="009F0F00">
              <w:rPr>
                <w:sz w:val="22"/>
                <w:szCs w:val="22"/>
                <w:lang w:val="en-US"/>
              </w:rPr>
              <w:t>topshirig</w:t>
            </w:r>
            <w:r w:rsidR="00605BF1" w:rsidRPr="009F0F00">
              <w:rPr>
                <w:sz w:val="22"/>
                <w:szCs w:val="22"/>
              </w:rPr>
              <w:t>‘</w:t>
            </w:r>
            <w:r w:rsidR="00605BF1" w:rsidRPr="009F0F00">
              <w:rPr>
                <w:sz w:val="22"/>
                <w:szCs w:val="22"/>
                <w:lang w:val="en-US"/>
              </w:rPr>
              <w:t>iga</w:t>
            </w:r>
            <w:r w:rsidR="00023FA5" w:rsidRPr="009F0F00">
              <w:rPr>
                <w:sz w:val="22"/>
                <w:szCs w:val="22"/>
              </w:rPr>
              <w:t xml:space="preserve"> </w:t>
            </w:r>
            <w:r w:rsidR="00023FA5" w:rsidRPr="009F0F00">
              <w:rPr>
                <w:sz w:val="22"/>
                <w:szCs w:val="22"/>
                <w:lang w:val="en-US"/>
              </w:rPr>
              <w:t>asosan</w:t>
            </w:r>
            <w:r w:rsidR="00887309" w:rsidRPr="009F0F00">
              <w:rPr>
                <w:sz w:val="22"/>
                <w:szCs w:val="22"/>
              </w:rPr>
              <w:t xml:space="preserve"> </w:t>
            </w:r>
            <w:r w:rsidR="00887309" w:rsidRPr="009F0F00">
              <w:rPr>
                <w:sz w:val="22"/>
                <w:szCs w:val="22"/>
                <w:lang w:val="en-US"/>
              </w:rPr>
              <w:t>va</w:t>
            </w:r>
            <w:r w:rsidR="00887309" w:rsidRPr="009F0F00">
              <w:rPr>
                <w:sz w:val="22"/>
                <w:szCs w:val="22"/>
              </w:rPr>
              <w:t xml:space="preserve"> </w:t>
            </w:r>
            <w:r w:rsidR="00887309" w:rsidRPr="009F0F00">
              <w:rPr>
                <w:sz w:val="22"/>
                <w:szCs w:val="22"/>
                <w:lang w:val="en-US"/>
              </w:rPr>
              <w:t>ushbu</w:t>
            </w:r>
            <w:r w:rsidR="00887309" w:rsidRPr="009F0F00">
              <w:rPr>
                <w:sz w:val="22"/>
                <w:szCs w:val="22"/>
              </w:rPr>
              <w:t xml:space="preserve"> </w:t>
            </w:r>
            <w:r w:rsidR="00887309" w:rsidRPr="009F0F00">
              <w:rPr>
                <w:sz w:val="22"/>
                <w:szCs w:val="22"/>
                <w:lang w:val="en-US"/>
              </w:rPr>
              <w:t>shartnomaga</w:t>
            </w:r>
            <w:r w:rsidR="00887309" w:rsidRPr="009F0F00">
              <w:rPr>
                <w:sz w:val="22"/>
                <w:szCs w:val="22"/>
              </w:rPr>
              <w:t xml:space="preserve"> 1-</w:t>
            </w:r>
            <w:r w:rsidR="00887309" w:rsidRPr="009F0F00">
              <w:rPr>
                <w:sz w:val="22"/>
                <w:szCs w:val="22"/>
                <w:lang w:val="en-US"/>
              </w:rPr>
              <w:t>ilovadagi</w:t>
            </w:r>
            <w:r w:rsidR="00887309" w:rsidRPr="009F0F00">
              <w:rPr>
                <w:sz w:val="22"/>
                <w:szCs w:val="22"/>
              </w:rPr>
              <w:t xml:space="preserve"> </w:t>
            </w:r>
            <w:r w:rsidR="00887309" w:rsidRPr="009F0F00">
              <w:rPr>
                <w:sz w:val="22"/>
                <w:szCs w:val="22"/>
                <w:lang w:val="en-US"/>
              </w:rPr>
              <w:t>Texnik</w:t>
            </w:r>
            <w:r w:rsidR="00887309" w:rsidRPr="009F0F00">
              <w:rPr>
                <w:sz w:val="22"/>
                <w:szCs w:val="22"/>
              </w:rPr>
              <w:t xml:space="preserve"> </w:t>
            </w:r>
            <w:r w:rsidR="00887309" w:rsidRPr="009F0F00">
              <w:rPr>
                <w:sz w:val="22"/>
                <w:szCs w:val="22"/>
                <w:lang w:val="en-US"/>
              </w:rPr>
              <w:t>talablarga</w:t>
            </w:r>
            <w:r w:rsidR="00887309" w:rsidRPr="009F0F00">
              <w:rPr>
                <w:sz w:val="22"/>
                <w:szCs w:val="22"/>
              </w:rPr>
              <w:t xml:space="preserve"> </w:t>
            </w:r>
            <w:r w:rsidR="00887309" w:rsidRPr="009F0F00">
              <w:rPr>
                <w:sz w:val="22"/>
                <w:szCs w:val="22"/>
                <w:lang w:val="en-US"/>
              </w:rPr>
              <w:t>muvofiq</w:t>
            </w:r>
            <w:r w:rsidR="00605BF1" w:rsidRPr="009F0F00">
              <w:rPr>
                <w:sz w:val="22"/>
                <w:szCs w:val="22"/>
              </w:rPr>
              <w:t xml:space="preserve">, </w:t>
            </w:r>
            <w:r w:rsidR="00887309" w:rsidRPr="009F0F00">
              <w:rPr>
                <w:sz w:val="22"/>
                <w:szCs w:val="22"/>
              </w:rPr>
              <w:t>Qoraqalpog‘iston Respublikasi, Nukus shahri, To‘rtko‘l shossesi, 138-«A» manzilida joylashgan “UMS” MChJ markaziy ofis binosini kapital ta’mirlash uchun Dizayn-loyihani hamda loyiha-smeta hujjatlarini ishlab chiqish</w:t>
            </w:r>
            <w:r w:rsidR="00C368B2" w:rsidRPr="009F0F00">
              <w:rPr>
                <w:sz w:val="22"/>
                <w:szCs w:val="22"/>
              </w:rPr>
              <w:t xml:space="preserve"> </w:t>
            </w:r>
            <w:r w:rsidR="00C368B2" w:rsidRPr="009F0F00">
              <w:rPr>
                <w:sz w:val="22"/>
                <w:szCs w:val="22"/>
                <w:lang w:val="en-US"/>
              </w:rPr>
              <w:t>bo</w:t>
            </w:r>
            <w:r w:rsidR="00C368B2" w:rsidRPr="009F0F00">
              <w:rPr>
                <w:sz w:val="22"/>
                <w:szCs w:val="22"/>
              </w:rPr>
              <w:t>‘</w:t>
            </w:r>
            <w:r w:rsidR="00C368B2" w:rsidRPr="009F0F00">
              <w:rPr>
                <w:sz w:val="22"/>
                <w:szCs w:val="22"/>
                <w:lang w:val="en-US"/>
              </w:rPr>
              <w:t>yicha</w:t>
            </w:r>
            <w:r w:rsidR="00C368B2" w:rsidRPr="009F0F00">
              <w:rPr>
                <w:sz w:val="22"/>
                <w:szCs w:val="22"/>
              </w:rPr>
              <w:t xml:space="preserve"> </w:t>
            </w:r>
            <w:r w:rsidR="00C368B2" w:rsidRPr="009F0F00">
              <w:rPr>
                <w:sz w:val="22"/>
                <w:szCs w:val="22"/>
                <w:lang w:val="en-US"/>
              </w:rPr>
              <w:t>ishlarni</w:t>
            </w:r>
            <w:r w:rsidR="00C368B2" w:rsidRPr="009F0F00">
              <w:rPr>
                <w:sz w:val="22"/>
                <w:szCs w:val="22"/>
              </w:rPr>
              <w:t xml:space="preserve"> </w:t>
            </w:r>
            <w:r w:rsidR="00C368B2" w:rsidRPr="009F0F00">
              <w:rPr>
                <w:sz w:val="22"/>
                <w:szCs w:val="22"/>
                <w:lang w:val="en-US"/>
              </w:rPr>
              <w:t>olib</w:t>
            </w:r>
            <w:r w:rsidR="00C368B2" w:rsidRPr="009F0F00">
              <w:rPr>
                <w:sz w:val="22"/>
                <w:szCs w:val="22"/>
              </w:rPr>
              <w:t xml:space="preserve"> </w:t>
            </w:r>
            <w:r w:rsidR="00C368B2" w:rsidRPr="009F0F00">
              <w:rPr>
                <w:sz w:val="22"/>
                <w:szCs w:val="22"/>
                <w:lang w:val="en-US"/>
              </w:rPr>
              <w:t>borish</w:t>
            </w:r>
            <w:r w:rsidR="008E45B9" w:rsidRPr="009F0F00">
              <w:rPr>
                <w:sz w:val="22"/>
                <w:szCs w:val="22"/>
              </w:rPr>
              <w:t xml:space="preserve">, </w:t>
            </w:r>
            <w:r w:rsidR="00605BF1" w:rsidRPr="009F0F00">
              <w:rPr>
                <w:sz w:val="22"/>
                <w:szCs w:val="22"/>
              </w:rPr>
              <w:t>(</w:t>
            </w:r>
            <w:r w:rsidR="00605BF1" w:rsidRPr="009F0F00">
              <w:rPr>
                <w:sz w:val="22"/>
                <w:szCs w:val="22"/>
                <w:lang w:val="en-US"/>
              </w:rPr>
              <w:t>keyingi</w:t>
            </w:r>
            <w:r w:rsidR="00605BF1" w:rsidRPr="009F0F00">
              <w:rPr>
                <w:sz w:val="22"/>
                <w:szCs w:val="22"/>
              </w:rPr>
              <w:t xml:space="preserve"> </w:t>
            </w:r>
            <w:r w:rsidR="00605BF1" w:rsidRPr="009F0F00">
              <w:rPr>
                <w:sz w:val="22"/>
                <w:szCs w:val="22"/>
                <w:lang w:val="en-US"/>
              </w:rPr>
              <w:t>o</w:t>
            </w:r>
            <w:r w:rsidR="00605BF1" w:rsidRPr="009F0F00">
              <w:rPr>
                <w:sz w:val="22"/>
                <w:szCs w:val="22"/>
              </w:rPr>
              <w:t>'</w:t>
            </w:r>
            <w:r w:rsidR="00605BF1" w:rsidRPr="009F0F00">
              <w:rPr>
                <w:sz w:val="22"/>
                <w:szCs w:val="22"/>
                <w:lang w:val="en-US"/>
              </w:rPr>
              <w:t>rinlarda</w:t>
            </w:r>
            <w:r w:rsidR="00605BF1" w:rsidRPr="009F0F00">
              <w:rPr>
                <w:sz w:val="22"/>
                <w:szCs w:val="22"/>
              </w:rPr>
              <w:t xml:space="preserve"> "</w:t>
            </w:r>
            <w:r w:rsidR="00605BF1" w:rsidRPr="009F0F00">
              <w:rPr>
                <w:sz w:val="22"/>
                <w:szCs w:val="22"/>
                <w:lang w:val="en-US"/>
              </w:rPr>
              <w:t>Ishlar</w:t>
            </w:r>
            <w:r w:rsidR="00605BF1" w:rsidRPr="009F0F00">
              <w:rPr>
                <w:sz w:val="22"/>
                <w:szCs w:val="22"/>
              </w:rPr>
              <w:t xml:space="preserve">" </w:t>
            </w:r>
            <w:r w:rsidR="00605BF1" w:rsidRPr="009F0F00">
              <w:rPr>
                <w:sz w:val="22"/>
                <w:szCs w:val="22"/>
                <w:lang w:val="en-US"/>
              </w:rPr>
              <w:t>deb</w:t>
            </w:r>
            <w:r w:rsidR="00605BF1" w:rsidRPr="009F0F00">
              <w:rPr>
                <w:sz w:val="22"/>
                <w:szCs w:val="22"/>
              </w:rPr>
              <w:t xml:space="preserve"> </w:t>
            </w:r>
            <w:r w:rsidR="00605BF1" w:rsidRPr="009F0F00">
              <w:rPr>
                <w:sz w:val="22"/>
                <w:szCs w:val="22"/>
                <w:lang w:val="en-US"/>
              </w:rPr>
              <w:t>yuritiladi</w:t>
            </w:r>
            <w:r w:rsidR="00887309" w:rsidRPr="009F0F00">
              <w:rPr>
                <w:sz w:val="22"/>
                <w:szCs w:val="22"/>
              </w:rPr>
              <w:t xml:space="preserve">) </w:t>
            </w:r>
            <w:r w:rsidR="00605BF1" w:rsidRPr="009F0F00">
              <w:rPr>
                <w:sz w:val="22"/>
                <w:szCs w:val="22"/>
                <w:lang w:val="en-US"/>
              </w:rPr>
              <w:t>majburiyatini</w:t>
            </w:r>
            <w:r w:rsidR="00605BF1" w:rsidRPr="009F0F00">
              <w:rPr>
                <w:sz w:val="22"/>
                <w:szCs w:val="22"/>
              </w:rPr>
              <w:t xml:space="preserve"> </w:t>
            </w:r>
            <w:r w:rsidR="00605BF1" w:rsidRPr="009F0F00">
              <w:rPr>
                <w:sz w:val="22"/>
                <w:szCs w:val="22"/>
                <w:lang w:val="en-US"/>
              </w:rPr>
              <w:t>oladi</w:t>
            </w:r>
            <w:r w:rsidR="00605BF1" w:rsidRPr="009F0F00">
              <w:rPr>
                <w:sz w:val="22"/>
                <w:szCs w:val="22"/>
              </w:rPr>
              <w:t xml:space="preserve">. </w:t>
            </w:r>
            <w:r w:rsidR="00605BF1" w:rsidRPr="009F0F00">
              <w:rPr>
                <w:sz w:val="22"/>
                <w:szCs w:val="22"/>
                <w:lang w:val="en-US"/>
              </w:rPr>
              <w:t>Buyurtmachi</w:t>
            </w:r>
            <w:r w:rsidR="00FB715E" w:rsidRPr="009F0F00">
              <w:rPr>
                <w:sz w:val="22"/>
                <w:szCs w:val="22"/>
              </w:rPr>
              <w:t xml:space="preserve"> </w:t>
            </w:r>
            <w:r w:rsidR="00FB715E" w:rsidRPr="009F0F00">
              <w:rPr>
                <w:sz w:val="22"/>
                <w:szCs w:val="22"/>
                <w:lang w:val="en-US"/>
              </w:rPr>
              <w:t>ushbu</w:t>
            </w:r>
            <w:r w:rsidR="00FB715E" w:rsidRPr="009F0F00">
              <w:rPr>
                <w:sz w:val="22"/>
                <w:szCs w:val="22"/>
              </w:rPr>
              <w:t xml:space="preserve"> </w:t>
            </w:r>
            <w:r w:rsidR="00FB715E" w:rsidRPr="009F0F00">
              <w:rPr>
                <w:sz w:val="22"/>
                <w:szCs w:val="22"/>
                <w:lang w:val="en-US"/>
              </w:rPr>
              <w:t>shartnomada</w:t>
            </w:r>
            <w:r w:rsidR="00FB715E" w:rsidRPr="009F0F00">
              <w:rPr>
                <w:sz w:val="22"/>
                <w:szCs w:val="22"/>
              </w:rPr>
              <w:t xml:space="preserve"> </w:t>
            </w:r>
            <w:r w:rsidR="00FB715E" w:rsidRPr="009F0F00">
              <w:rPr>
                <w:sz w:val="22"/>
                <w:szCs w:val="22"/>
                <w:lang w:val="en-US"/>
              </w:rPr>
              <w:t>belgilangan</w:t>
            </w:r>
            <w:r w:rsidR="00FB715E" w:rsidRPr="009F0F00">
              <w:rPr>
                <w:sz w:val="22"/>
                <w:szCs w:val="22"/>
              </w:rPr>
              <w:t xml:space="preserve"> </w:t>
            </w:r>
            <w:r w:rsidR="00FB715E" w:rsidRPr="009F0F00">
              <w:rPr>
                <w:sz w:val="22"/>
                <w:szCs w:val="22"/>
                <w:lang w:val="en-US"/>
              </w:rPr>
              <w:t>tartibda</w:t>
            </w:r>
            <w:r w:rsidR="00FB715E" w:rsidRPr="009F0F00">
              <w:rPr>
                <w:sz w:val="22"/>
                <w:szCs w:val="22"/>
              </w:rPr>
              <w:t>,</w:t>
            </w:r>
            <w:r w:rsidR="00605BF1" w:rsidRPr="009F0F00">
              <w:rPr>
                <w:sz w:val="22"/>
                <w:szCs w:val="22"/>
              </w:rPr>
              <w:t xml:space="preserve"> </w:t>
            </w:r>
            <w:r w:rsidR="00605BF1" w:rsidRPr="009F0F00">
              <w:rPr>
                <w:sz w:val="22"/>
                <w:szCs w:val="22"/>
                <w:lang w:val="en-US"/>
              </w:rPr>
              <w:t>sifatli</w:t>
            </w:r>
            <w:r w:rsidR="00605BF1" w:rsidRPr="009F0F00">
              <w:rPr>
                <w:sz w:val="22"/>
                <w:szCs w:val="22"/>
              </w:rPr>
              <w:t xml:space="preserve"> </w:t>
            </w:r>
            <w:r w:rsidR="00605BF1" w:rsidRPr="009F0F00">
              <w:rPr>
                <w:sz w:val="22"/>
                <w:szCs w:val="22"/>
                <w:lang w:val="en-US"/>
              </w:rPr>
              <w:t>darajada</w:t>
            </w:r>
            <w:r w:rsidR="00605BF1" w:rsidRPr="009F0F00">
              <w:rPr>
                <w:sz w:val="22"/>
                <w:szCs w:val="22"/>
              </w:rPr>
              <w:t xml:space="preserve"> </w:t>
            </w:r>
            <w:r w:rsidR="00605BF1" w:rsidRPr="009F0F00">
              <w:rPr>
                <w:sz w:val="22"/>
                <w:szCs w:val="22"/>
                <w:lang w:val="en-US"/>
              </w:rPr>
              <w:t>bajarilgan</w:t>
            </w:r>
            <w:r w:rsidR="00605BF1" w:rsidRPr="009F0F00">
              <w:rPr>
                <w:sz w:val="22"/>
                <w:szCs w:val="22"/>
              </w:rPr>
              <w:t xml:space="preserve"> </w:t>
            </w:r>
            <w:r w:rsidR="00605BF1" w:rsidRPr="009F0F00">
              <w:rPr>
                <w:sz w:val="22"/>
                <w:szCs w:val="22"/>
                <w:lang w:val="en-US"/>
              </w:rPr>
              <w:t>ishlarni</w:t>
            </w:r>
            <w:r w:rsidR="00605BF1" w:rsidRPr="009F0F00">
              <w:rPr>
                <w:sz w:val="22"/>
                <w:szCs w:val="22"/>
              </w:rPr>
              <w:t xml:space="preserve"> </w:t>
            </w:r>
            <w:r w:rsidR="00605BF1" w:rsidRPr="009F0F00">
              <w:rPr>
                <w:sz w:val="22"/>
                <w:szCs w:val="22"/>
                <w:lang w:val="en-US"/>
              </w:rPr>
              <w:t>qabul</w:t>
            </w:r>
            <w:r w:rsidR="00605BF1" w:rsidRPr="009F0F00">
              <w:rPr>
                <w:sz w:val="22"/>
                <w:szCs w:val="22"/>
              </w:rPr>
              <w:t xml:space="preserve"> </w:t>
            </w:r>
            <w:r w:rsidR="00605BF1" w:rsidRPr="009F0F00">
              <w:rPr>
                <w:sz w:val="22"/>
                <w:szCs w:val="22"/>
                <w:lang w:val="en-US"/>
              </w:rPr>
              <w:t>qilish</w:t>
            </w:r>
            <w:r w:rsidR="00C262B6" w:rsidRPr="009F0F00">
              <w:rPr>
                <w:sz w:val="22"/>
                <w:szCs w:val="22"/>
              </w:rPr>
              <w:t xml:space="preserve"> </w:t>
            </w:r>
            <w:r w:rsidR="00C262B6" w:rsidRPr="009F0F00">
              <w:rPr>
                <w:sz w:val="22"/>
                <w:szCs w:val="22"/>
                <w:lang w:val="en-US"/>
              </w:rPr>
              <w:t>va</w:t>
            </w:r>
            <w:r w:rsidR="00605BF1" w:rsidRPr="009F0F00">
              <w:rPr>
                <w:sz w:val="22"/>
                <w:szCs w:val="22"/>
              </w:rPr>
              <w:t xml:space="preserve"> </w:t>
            </w:r>
            <w:r w:rsidR="00605BF1" w:rsidRPr="009F0F00">
              <w:rPr>
                <w:sz w:val="22"/>
                <w:szCs w:val="22"/>
                <w:lang w:val="en-US"/>
              </w:rPr>
              <w:t>to</w:t>
            </w:r>
            <w:r w:rsidR="00605BF1" w:rsidRPr="009F0F00">
              <w:rPr>
                <w:sz w:val="22"/>
                <w:szCs w:val="22"/>
              </w:rPr>
              <w:t>'</w:t>
            </w:r>
            <w:r w:rsidR="00605BF1" w:rsidRPr="009F0F00">
              <w:rPr>
                <w:sz w:val="22"/>
                <w:szCs w:val="22"/>
                <w:lang w:val="en-US"/>
              </w:rPr>
              <w:t>lovni</w:t>
            </w:r>
            <w:r w:rsidR="00605BF1" w:rsidRPr="009F0F00">
              <w:rPr>
                <w:sz w:val="22"/>
                <w:szCs w:val="22"/>
              </w:rPr>
              <w:t xml:space="preserve"> </w:t>
            </w:r>
            <w:r w:rsidR="00605BF1" w:rsidRPr="009F0F00">
              <w:rPr>
                <w:sz w:val="22"/>
                <w:szCs w:val="22"/>
                <w:lang w:val="en-US"/>
              </w:rPr>
              <w:t>amalga</w:t>
            </w:r>
            <w:r w:rsidR="00605BF1" w:rsidRPr="009F0F00">
              <w:rPr>
                <w:sz w:val="22"/>
                <w:szCs w:val="22"/>
              </w:rPr>
              <w:t xml:space="preserve"> </w:t>
            </w:r>
            <w:r w:rsidR="00605BF1" w:rsidRPr="009F0F00">
              <w:rPr>
                <w:sz w:val="22"/>
                <w:szCs w:val="22"/>
                <w:lang w:val="en-US"/>
              </w:rPr>
              <w:t>oshirish</w:t>
            </w:r>
            <w:r w:rsidR="00605BF1" w:rsidRPr="009F0F00">
              <w:rPr>
                <w:sz w:val="22"/>
                <w:szCs w:val="22"/>
              </w:rPr>
              <w:t xml:space="preserve"> </w:t>
            </w:r>
            <w:r w:rsidR="00605BF1" w:rsidRPr="009F0F00">
              <w:rPr>
                <w:sz w:val="22"/>
                <w:szCs w:val="22"/>
                <w:lang w:val="en-US"/>
              </w:rPr>
              <w:t>majburiyatini</w:t>
            </w:r>
            <w:r w:rsidR="00605BF1" w:rsidRPr="009F0F00">
              <w:rPr>
                <w:sz w:val="22"/>
                <w:szCs w:val="22"/>
              </w:rPr>
              <w:t xml:space="preserve"> </w:t>
            </w:r>
            <w:r w:rsidR="00605BF1" w:rsidRPr="009F0F00">
              <w:rPr>
                <w:sz w:val="22"/>
                <w:szCs w:val="22"/>
                <w:lang w:val="en-US"/>
              </w:rPr>
              <w:t>oladi</w:t>
            </w:r>
            <w:r w:rsidR="00605BF1" w:rsidRPr="009F0F00">
              <w:rPr>
                <w:sz w:val="22"/>
                <w:szCs w:val="22"/>
              </w:rPr>
              <w:t>.</w:t>
            </w:r>
          </w:p>
          <w:p w:rsidR="0081132B" w:rsidRPr="009F0F00" w:rsidRDefault="009F0F00" w:rsidP="009F0F00">
            <w:pPr>
              <w:pStyle w:val="a4"/>
              <w:ind w:left="0"/>
              <w:jc w:val="both"/>
              <w:rPr>
                <w:color w:val="000000" w:themeColor="text1"/>
                <w:sz w:val="22"/>
                <w:szCs w:val="22"/>
                <w:lang w:val="en-US"/>
              </w:rPr>
            </w:pPr>
            <w:r w:rsidRPr="009F0F00">
              <w:rPr>
                <w:lang w:val="en-US"/>
              </w:rPr>
              <w:t xml:space="preserve">       </w:t>
            </w:r>
            <w:r w:rsidRPr="009F0F00">
              <w:rPr>
                <w:lang w:val="en-US"/>
              </w:rPr>
              <w:t>Ishlar mazkur shartnomaga 1-sonli Ilovaning 6-bandida ko‘rsatilgan bosqichlar bo‘yicha bajariladi.</w:t>
            </w:r>
            <w:r w:rsidR="00745FC7" w:rsidRPr="009F0F00">
              <w:rPr>
                <w:sz w:val="22"/>
                <w:szCs w:val="22"/>
                <w:lang w:val="en-US"/>
              </w:rPr>
              <w:t xml:space="preserve"> </w:t>
            </w:r>
          </w:p>
        </w:tc>
        <w:tc>
          <w:tcPr>
            <w:tcW w:w="5386" w:type="dxa"/>
          </w:tcPr>
          <w:p w:rsidR="00A34186" w:rsidRPr="009F0F00" w:rsidRDefault="009F0F00" w:rsidP="009F0F00">
            <w:pPr>
              <w:pStyle w:val="a6"/>
              <w:rPr>
                <w:b/>
                <w:sz w:val="22"/>
                <w:szCs w:val="22"/>
              </w:rPr>
            </w:pPr>
            <w:r w:rsidRPr="009F0F00">
              <w:rPr>
                <w:b/>
                <w:sz w:val="22"/>
                <w:szCs w:val="22"/>
              </w:rPr>
              <w:t xml:space="preserve">            1. </w:t>
            </w:r>
            <w:r w:rsidR="00A34186" w:rsidRPr="009F0F00">
              <w:rPr>
                <w:b/>
                <w:sz w:val="22"/>
                <w:szCs w:val="22"/>
              </w:rPr>
              <w:t>ПРЕДМЕТ ДОГОВОРА</w:t>
            </w:r>
          </w:p>
          <w:p w:rsidR="00A34186" w:rsidRPr="009F0F00" w:rsidRDefault="009F0F00" w:rsidP="009F0F00">
            <w:pPr>
              <w:pStyle w:val="a6"/>
              <w:ind w:firstLine="0"/>
              <w:rPr>
                <w:sz w:val="22"/>
                <w:szCs w:val="22"/>
              </w:rPr>
            </w:pPr>
            <w:r w:rsidRPr="009F0F00">
              <w:rPr>
                <w:sz w:val="22"/>
                <w:szCs w:val="22"/>
              </w:rPr>
              <w:t xml:space="preserve">1.1. </w:t>
            </w:r>
            <w:r w:rsidR="00605BF1" w:rsidRPr="009F0F00">
              <w:rPr>
                <w:sz w:val="22"/>
                <w:szCs w:val="22"/>
              </w:rPr>
              <w:t xml:space="preserve">Подрядчик в установленный срок обязуется по заданию Заказчика </w:t>
            </w:r>
            <w:r w:rsidR="008E45B9" w:rsidRPr="009F0F00">
              <w:rPr>
                <w:sz w:val="22"/>
                <w:szCs w:val="22"/>
              </w:rPr>
              <w:t xml:space="preserve">выполнить </w:t>
            </w:r>
            <w:r w:rsidR="001F0E62" w:rsidRPr="009F0F00">
              <w:rPr>
                <w:sz w:val="22"/>
                <w:szCs w:val="22"/>
              </w:rPr>
              <w:t xml:space="preserve">работ по </w:t>
            </w:r>
            <w:r w:rsidR="00C368B2" w:rsidRPr="009F0F00">
              <w:rPr>
                <w:sz w:val="22"/>
                <w:szCs w:val="22"/>
              </w:rPr>
              <w:t xml:space="preserve">разработке </w:t>
            </w:r>
            <w:r w:rsidR="00887309" w:rsidRPr="009F0F00">
              <w:rPr>
                <w:sz w:val="22"/>
                <w:szCs w:val="22"/>
              </w:rPr>
              <w:t>дизайн-проекта и проектно-сметной документации на Капитальный ремонт здания центрального офиса офиса ООО"UMS", по адресу: республика Каракалпакстан, г. Нукус, Турткульское шоссе, дом 138 "А".</w:t>
            </w:r>
            <w:r w:rsidR="006E0D54" w:rsidRPr="009F0F00">
              <w:rPr>
                <w:sz w:val="22"/>
                <w:szCs w:val="22"/>
              </w:rPr>
              <w:t>,</w:t>
            </w:r>
            <w:r w:rsidR="00605BF1" w:rsidRPr="009F0F00">
              <w:rPr>
                <w:sz w:val="22"/>
                <w:szCs w:val="22"/>
              </w:rPr>
              <w:t xml:space="preserve"> согласно </w:t>
            </w:r>
            <w:r w:rsidR="00C97055" w:rsidRPr="009F0F00">
              <w:rPr>
                <w:sz w:val="22"/>
                <w:szCs w:val="22"/>
              </w:rPr>
              <w:t>Технического требования в Приложение №1 к настоящему договору</w:t>
            </w:r>
            <w:r w:rsidR="00605BF1" w:rsidRPr="009F0F00">
              <w:rPr>
                <w:sz w:val="22"/>
                <w:szCs w:val="22"/>
              </w:rPr>
              <w:t xml:space="preserve"> (далее – Работы), а Заказчик в порядке и на условиях, предусмотренных настоящим Договором, обязуется принять</w:t>
            </w:r>
            <w:r w:rsidR="00F65A02" w:rsidRPr="009F0F00">
              <w:rPr>
                <w:sz w:val="22"/>
                <w:szCs w:val="22"/>
              </w:rPr>
              <w:t xml:space="preserve"> качественно выполненных работ</w:t>
            </w:r>
            <w:r w:rsidR="00605BF1" w:rsidRPr="009F0F00">
              <w:rPr>
                <w:sz w:val="22"/>
                <w:szCs w:val="22"/>
              </w:rPr>
              <w:t xml:space="preserve"> и оплатить.</w:t>
            </w:r>
            <w:r w:rsidR="00F65A02" w:rsidRPr="009F0F00">
              <w:rPr>
                <w:sz w:val="22"/>
                <w:szCs w:val="22"/>
              </w:rPr>
              <w:t xml:space="preserve"> </w:t>
            </w:r>
            <w:r>
              <w:rPr>
                <w:sz w:val="22"/>
                <w:szCs w:val="22"/>
              </w:rPr>
              <w:t xml:space="preserve">    </w:t>
            </w:r>
            <w:r w:rsidRPr="009F0F00">
              <w:rPr>
                <w:sz w:val="22"/>
                <w:szCs w:val="22"/>
              </w:rPr>
              <w:t xml:space="preserve"> </w:t>
            </w:r>
            <w:r>
              <w:rPr>
                <w:sz w:val="22"/>
                <w:szCs w:val="22"/>
              </w:rPr>
              <w:t xml:space="preserve">     </w:t>
            </w:r>
            <w:r w:rsidRPr="009F0F00">
              <w:rPr>
                <w:sz w:val="22"/>
                <w:szCs w:val="22"/>
              </w:rPr>
              <w:t>Работы будут выполняться по стадиям, указанным в пункте 6 Приложения № 1 к настоящему договору.</w:t>
            </w:r>
          </w:p>
        </w:tc>
      </w:tr>
      <w:tr w:rsidR="00A34186" w:rsidTr="007E1347">
        <w:tc>
          <w:tcPr>
            <w:tcW w:w="5388"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1F5EDF">
            <w:pPr>
              <w:pStyle w:val="a6"/>
              <w:ind w:firstLine="0"/>
              <w:rPr>
                <w:sz w:val="22"/>
                <w:szCs w:val="22"/>
                <w:lang w:val="en-US"/>
              </w:rPr>
            </w:pPr>
            <w:r>
              <w:rPr>
                <w:sz w:val="22"/>
                <w:szCs w:val="22"/>
                <w:lang w:val="en-US"/>
              </w:rPr>
              <w:t xml:space="preserve">2.1. </w:t>
            </w:r>
            <w:r w:rsidRPr="00605BF1">
              <w:rPr>
                <w:sz w:val="22"/>
                <w:szCs w:val="22"/>
                <w:lang w:val="en-US"/>
              </w:rPr>
              <w:t>Loyiha-smeta hujjatlarini ishlab chiqish bo‘yicha ushbu shartnomaning umu</w:t>
            </w:r>
            <w:r w:rsidR="00A93B84">
              <w:rPr>
                <w:sz w:val="22"/>
                <w:szCs w:val="22"/>
                <w:lang w:val="en-US"/>
              </w:rPr>
              <w:t>miy qiymati 12% QQS bilan birga</w:t>
            </w:r>
            <w:r w:rsidR="00A93B84">
              <w:rPr>
                <w:b/>
                <w:sz w:val="22"/>
                <w:szCs w:val="22"/>
                <w:lang w:val="en-US"/>
              </w:rPr>
              <w:t>__________________</w:t>
            </w:r>
            <w:r w:rsidR="00362C41" w:rsidRPr="00605BF1">
              <w:rPr>
                <w:sz w:val="22"/>
                <w:szCs w:val="22"/>
                <w:lang w:val="en-US"/>
              </w:rPr>
              <w:t xml:space="preserve"> </w:t>
            </w:r>
            <w:r w:rsidRPr="00605BF1">
              <w:rPr>
                <w:sz w:val="22"/>
                <w:szCs w:val="22"/>
                <w:lang w:val="en-US"/>
              </w:rPr>
              <w:t>(</w:t>
            </w:r>
            <w:r w:rsidR="00A93B84">
              <w:rPr>
                <w:sz w:val="22"/>
                <w:szCs w:val="22"/>
                <w:lang w:val="en-US"/>
              </w:rPr>
              <w:t>_____________________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1F5EDF">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w:t>
            </w:r>
            <w:r w:rsidR="0005693D" w:rsidRPr="0005693D">
              <w:rPr>
                <w:sz w:val="22"/>
                <w:szCs w:val="22"/>
                <w:lang w:val="en-US"/>
              </w:rPr>
              <w:t>chegaraviy qiymati</w:t>
            </w:r>
            <w:r w:rsidRPr="00605BF1">
              <w:rPr>
                <w:sz w:val="22"/>
                <w:szCs w:val="22"/>
                <w:lang w:val="en-US"/>
              </w:rPr>
              <w:t xml:space="preserve"> 12% QQS bilan birga </w:t>
            </w:r>
            <w:r w:rsidR="002D1647">
              <w:rPr>
                <w:b/>
                <w:sz w:val="22"/>
                <w:szCs w:val="22"/>
                <w:lang w:val="en-US"/>
              </w:rPr>
              <w:t>______________</w:t>
            </w:r>
            <w:r w:rsidR="00362C41">
              <w:rPr>
                <w:sz w:val="22"/>
                <w:szCs w:val="22"/>
                <w:lang w:val="en-US"/>
              </w:rPr>
              <w:t xml:space="preserve"> </w:t>
            </w:r>
            <w:r w:rsidRPr="00605BF1">
              <w:rPr>
                <w:sz w:val="22"/>
                <w:szCs w:val="22"/>
                <w:lang w:val="en-US"/>
              </w:rPr>
              <w:t>(</w:t>
            </w:r>
            <w:r w:rsidR="002D1647">
              <w:rPr>
                <w:sz w:val="22"/>
                <w:szCs w:val="22"/>
                <w:lang w:val="en-US"/>
              </w:rPr>
              <w:t>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211A" w:rsidRDefault="00605BF1" w:rsidP="00542CC2">
            <w:pPr>
              <w:pStyle w:val="a6"/>
              <w:ind w:firstLine="0"/>
              <w:rPr>
                <w:sz w:val="22"/>
                <w:szCs w:val="22"/>
                <w:lang w:val="en-US"/>
              </w:rPr>
            </w:pPr>
            <w:r w:rsidRPr="00605BF1">
              <w:rPr>
                <w:sz w:val="22"/>
                <w:szCs w:val="22"/>
                <w:lang w:val="en-US"/>
              </w:rPr>
              <w:t xml:space="preserve">2.3.1. </w:t>
            </w:r>
            <w:r w:rsidR="0060211A" w:rsidRPr="0060211A">
              <w:rPr>
                <w:sz w:val="22"/>
                <w:szCs w:val="22"/>
                <w:lang w:val="en-US"/>
              </w:rPr>
              <w:t xml:space="preserve">Ishlar bajarilganidan so‘ng 100% post-to‘lov hisob-faktura va bajarilgan ishlar dalolatnomasi asosida, “Shaffof qurilish” onlayn-platformasi yagona reestriga kiritilgan ekspert xulosalariga ekspert organining ijobiy xulosasini olgandan va bajarilgan ishlar to‘g‘risidagi dalolatnoma va schyot-faktura Buyurtmachi tomonidan imzolanganidan keyin 10 (o‘n) bank kuni ichida amalga oshiriladi. </w:t>
            </w:r>
          </w:p>
          <w:p w:rsidR="00A34186" w:rsidRPr="004D5BC5" w:rsidRDefault="00605BF1" w:rsidP="00A26E44">
            <w:pPr>
              <w:pStyle w:val="a6"/>
              <w:rPr>
                <w:lang w:val="en-US"/>
              </w:rPr>
            </w:pPr>
            <w:r w:rsidRPr="00605BF1">
              <w:rPr>
                <w:sz w:val="22"/>
                <w:szCs w:val="22"/>
                <w:lang w:val="en-US"/>
              </w:rPr>
              <w:lastRenderedPageBreak/>
              <w:t xml:space="preserve">2.4. </w:t>
            </w:r>
            <w:r w:rsidR="0060211A" w:rsidRPr="0060211A">
              <w:rPr>
                <w:sz w:val="22"/>
                <w:szCs w:val="22"/>
                <w:lang w:val="en-US"/>
              </w:rPr>
              <w:t>To‘lov bo‘yicha Buyurtmachining majburiyatlari Buyurtmachining hisob raqamidan pul mablag‘lari yechib olingan paytdan boshlab bajarilgan deb hisoblanadi. Pudratchi Buyurtmachidan Buyurtmachining hisob raqamidan pul mablag‘lari yechib olinganligini tasdiqlovchi to‘lov topshir</w:t>
            </w:r>
            <w:r w:rsidR="0060211A">
              <w:rPr>
                <w:sz w:val="22"/>
                <w:szCs w:val="22"/>
                <w:lang w:val="en-US"/>
              </w:rPr>
              <w:t>iqnomasini so‘rash huquqiga ega</w:t>
            </w:r>
            <w:r w:rsidRPr="00605BF1">
              <w:rPr>
                <w:sz w:val="22"/>
                <w:szCs w:val="22"/>
                <w:lang w:val="en-US"/>
              </w:rPr>
              <w:t>.</w:t>
            </w:r>
          </w:p>
        </w:tc>
        <w:tc>
          <w:tcPr>
            <w:tcW w:w="5386"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A93B84" w:rsidRPr="00A93B84">
              <w:rPr>
                <w:b/>
                <w:sz w:val="22"/>
                <w:szCs w:val="22"/>
              </w:rPr>
              <w:t>____________________</w:t>
            </w:r>
            <w:r w:rsidR="00EC7DFF" w:rsidRPr="00EC7DFF">
              <w:rPr>
                <w:b/>
                <w:sz w:val="22"/>
                <w:szCs w:val="22"/>
              </w:rPr>
              <w:t xml:space="preserve"> </w:t>
            </w:r>
            <w:r w:rsidRPr="00605BF1">
              <w:rPr>
                <w:sz w:val="22"/>
                <w:szCs w:val="22"/>
              </w:rPr>
              <w:t>(</w:t>
            </w:r>
            <w:r w:rsidR="00A93B84" w:rsidRPr="00A93B84">
              <w:rPr>
                <w:sz w:val="22"/>
                <w:szCs w:val="22"/>
              </w:rPr>
              <w:t>___________________________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001C1B26" w:rsidRPr="001C1B26">
              <w:rPr>
                <w:sz w:val="22"/>
                <w:szCs w:val="22"/>
              </w:rPr>
              <w:t>предельная стоимость услуг</w:t>
            </w:r>
            <w:r w:rsidRPr="00605BF1">
              <w:rPr>
                <w:sz w:val="22"/>
                <w:szCs w:val="22"/>
              </w:rPr>
              <w:t xml:space="preserve"> </w:t>
            </w:r>
            <w:r w:rsidR="001C1B26">
              <w:rPr>
                <w:sz w:val="22"/>
                <w:szCs w:val="22"/>
              </w:rPr>
              <w:t>по</w:t>
            </w:r>
            <w:r w:rsidRPr="00605BF1">
              <w:rPr>
                <w:sz w:val="22"/>
                <w:szCs w:val="22"/>
              </w:rPr>
              <w:t xml:space="preserve"> авторск</w:t>
            </w:r>
            <w:r w:rsidR="001C1B26">
              <w:rPr>
                <w:sz w:val="22"/>
                <w:szCs w:val="22"/>
              </w:rPr>
              <w:t>ому</w:t>
            </w:r>
            <w:r w:rsidRPr="00605BF1">
              <w:rPr>
                <w:sz w:val="22"/>
                <w:szCs w:val="22"/>
              </w:rPr>
              <w:t xml:space="preserve"> надзор</w:t>
            </w:r>
            <w:r w:rsidR="001C1B26">
              <w:rPr>
                <w:sz w:val="22"/>
                <w:szCs w:val="22"/>
              </w:rPr>
              <w:t>у</w:t>
            </w:r>
            <w:r w:rsidRPr="00605BF1">
              <w:rPr>
                <w:sz w:val="22"/>
                <w:szCs w:val="22"/>
              </w:rPr>
              <w:t xml:space="preserve"> составляет: </w:t>
            </w:r>
            <w:r w:rsidR="002D1647" w:rsidRPr="002D1647">
              <w:rPr>
                <w:b/>
                <w:sz w:val="22"/>
                <w:szCs w:val="22"/>
              </w:rPr>
              <w:t>____________</w:t>
            </w:r>
            <w:r w:rsidR="006C2BD0">
              <w:rPr>
                <w:b/>
                <w:sz w:val="22"/>
                <w:szCs w:val="22"/>
              </w:rPr>
              <w:t xml:space="preserve"> </w:t>
            </w:r>
            <w:r w:rsidRPr="00605BF1">
              <w:rPr>
                <w:sz w:val="22"/>
                <w:szCs w:val="22"/>
              </w:rPr>
              <w:t>(</w:t>
            </w:r>
            <w:r w:rsidR="002D1647" w:rsidRPr="002D1647">
              <w:rPr>
                <w:sz w:val="22"/>
                <w:szCs w:val="22"/>
              </w:rPr>
              <w:t>_________________________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0060211A" w:rsidRPr="0060211A">
              <w:rPr>
                <w:sz w:val="22"/>
                <w:szCs w:val="22"/>
              </w:rPr>
              <w:t xml:space="preserve">100% пост оплата по факту выполнения работ на основании счёт - фактуры и акта выполненных работ в течение 10 (десяти) банковских дней </w:t>
            </w:r>
            <w:r w:rsidR="0060211A" w:rsidRPr="003F2486">
              <w:rPr>
                <w:sz w:val="22"/>
                <w:szCs w:val="22"/>
              </w:rPr>
              <w:t>после получения положительного заключения экспертного органа, внесенного в единый реестр экспертных заключений онлайн платформы “Shaffof Qurilish”</w:t>
            </w:r>
            <w:r w:rsidR="0060211A">
              <w:rPr>
                <w:sz w:val="22"/>
                <w:szCs w:val="22"/>
              </w:rPr>
              <w:t xml:space="preserve"> и подписания </w:t>
            </w:r>
            <w:r w:rsidR="0060211A">
              <w:rPr>
                <w:sz w:val="22"/>
                <w:szCs w:val="22"/>
              </w:rPr>
              <w:lastRenderedPageBreak/>
              <w:t>Заказчиком</w:t>
            </w:r>
            <w:r w:rsidR="0060211A" w:rsidRPr="00605BF1">
              <w:rPr>
                <w:sz w:val="22"/>
                <w:szCs w:val="22"/>
              </w:rPr>
              <w:t xml:space="preserve"> Акта выполненных работ и счета </w:t>
            </w:r>
            <w:r w:rsidR="0060211A">
              <w:rPr>
                <w:sz w:val="22"/>
                <w:szCs w:val="22"/>
              </w:rPr>
              <w:t>–</w:t>
            </w:r>
            <w:r w:rsidR="0060211A" w:rsidRPr="00605BF1">
              <w:rPr>
                <w:sz w:val="22"/>
                <w:szCs w:val="22"/>
              </w:rPr>
              <w:t xml:space="preserve"> фактуры</w:t>
            </w:r>
            <w:r w:rsidR="0060211A">
              <w:rPr>
                <w:sz w:val="22"/>
                <w:szCs w:val="22"/>
              </w:rPr>
              <w:t>.</w:t>
            </w:r>
            <w:r w:rsidR="00176132">
              <w:rPr>
                <w:sz w:val="22"/>
                <w:szCs w:val="22"/>
              </w:rPr>
              <w:t xml:space="preserve"> </w:t>
            </w:r>
            <w:r w:rsidR="00FF3789">
              <w:rPr>
                <w:sz w:val="22"/>
                <w:szCs w:val="22"/>
              </w:rPr>
              <w:t xml:space="preserve"> </w:t>
            </w:r>
          </w:p>
          <w:p w:rsidR="00A34186" w:rsidRPr="007E1347" w:rsidRDefault="00605BF1" w:rsidP="007E1347">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tc>
      </w:tr>
      <w:tr w:rsidR="004D5BC5" w:rsidTr="007E1347">
        <w:tc>
          <w:tcPr>
            <w:tcW w:w="5388"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3B584C" w:rsidRPr="003B584C">
              <w:rPr>
                <w:sz w:val="22"/>
                <w:szCs w:val="22"/>
                <w:lang w:val="en-US"/>
              </w:rPr>
              <w:t>Qoraqalpog‘iston Respublikasi, Nukus shahri, To‘rtko‘l shossesi, 138-«A»-uy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w:t>
            </w:r>
            <w:r w:rsidR="008C6A8D" w:rsidRPr="008C6A8D">
              <w:rPr>
                <w:sz w:val="22"/>
                <w:szCs w:val="22"/>
                <w:lang w:val="en-US"/>
              </w:rPr>
              <w:t>shartnoma tuzilgan kundan boshlab</w:t>
            </w:r>
            <w:r w:rsidR="006D001B" w:rsidRPr="006D001B">
              <w:rPr>
                <w:sz w:val="22"/>
                <w:szCs w:val="22"/>
                <w:lang w:val="en-US"/>
              </w:rPr>
              <w:t xml:space="preserve"> </w:t>
            </w:r>
            <w:r w:rsidR="003B584C" w:rsidRPr="003B584C">
              <w:rPr>
                <w:sz w:val="22"/>
                <w:szCs w:val="22"/>
                <w:lang w:val="en-US"/>
              </w:rPr>
              <w:t>45 (qirq besh) kalendar</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386"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3B584C" w:rsidRPr="003B584C">
              <w:rPr>
                <w:sz w:val="22"/>
                <w:szCs w:val="22"/>
              </w:rPr>
              <w:t>Республика Каракалпакстан, город Нукус, Турткульское шоссе, дом 138 "А"</w:t>
            </w:r>
            <w:r w:rsidR="009717B9" w:rsidRPr="009717B9">
              <w:rPr>
                <w:sz w:val="22"/>
                <w:szCs w:val="22"/>
              </w:rPr>
              <w:t>.</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3B584C" w:rsidRPr="003B584C">
              <w:rPr>
                <w:sz w:val="22"/>
                <w:szCs w:val="22"/>
              </w:rPr>
              <w:t>45 (сорок пять) календарьных</w:t>
            </w:r>
            <w:r w:rsidR="008C6A8D" w:rsidRPr="008C6A8D">
              <w:rPr>
                <w:sz w:val="22"/>
                <w:szCs w:val="22"/>
              </w:rPr>
              <w:t xml:space="preserve"> дней со дня заключения договора</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7E1347">
        <w:tc>
          <w:tcPr>
            <w:tcW w:w="5388"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642777" w:rsidRPr="00642777" w:rsidRDefault="00642777" w:rsidP="00A95FA5">
            <w:pPr>
              <w:pStyle w:val="a6"/>
              <w:ind w:firstLine="0"/>
              <w:rPr>
                <w:sz w:val="22"/>
                <w:szCs w:val="22"/>
                <w:lang w:val="en-US"/>
              </w:rPr>
            </w:pPr>
            <w:r>
              <w:rPr>
                <w:sz w:val="22"/>
                <w:szCs w:val="22"/>
                <w:lang w:val="en-US"/>
              </w:rPr>
              <w:t>a</w:t>
            </w:r>
            <w:r w:rsidRPr="00642777">
              <w:rPr>
                <w:sz w:val="22"/>
                <w:szCs w:val="22"/>
                <w:lang w:val="en-US"/>
              </w:rPr>
              <w:t xml:space="preserve">) Dizayn-loyiha </w:t>
            </w:r>
            <w:r>
              <w:rPr>
                <w:sz w:val="22"/>
                <w:szCs w:val="22"/>
                <w:lang w:val="en-US"/>
              </w:rPr>
              <w:t>bo’yicha</w:t>
            </w:r>
            <w:r w:rsidRPr="00642777">
              <w:rPr>
                <w:sz w:val="22"/>
                <w:szCs w:val="22"/>
                <w:lang w:val="en-US"/>
              </w:rPr>
              <w:t>; Ijrochi ishlar natijalarini A3 formatdagi albomlar ko‘rinishida 3 (uch) nusxada (asl nusxalar) qog‘oz shaklida hamda elektron shaklda qattiq axborot tashuvchida (pdf va dwg formatlarida) rasmiylashtirishi shart. Dizaynning grafik qismini batafsil chizmalar ko‘rinishida (xonalar rejasi mebellar joylashuvi bilan, devorlar, shiftlar va pollarning pardozlanishi, pardoz materiallarini kesish sxemalari, elektr o‘tkazgichlari va yoritishning reja-sxemalari va boshqalar), shuningdek tutash bo‘limlar va interyer xonalarini bezashda qo‘llaniladigan pardoz materiallari hamda mebellar bo‘yicha spetsifikatsiyani (materiallarga bo‘lgan ehtiyoj) A3 formatdagi albom ko‘rinishida 3 (uch) nusxada taqdim etish.</w:t>
            </w:r>
          </w:p>
          <w:p w:rsidR="00A95FA5" w:rsidRPr="00A95FA5" w:rsidRDefault="00A95FA5" w:rsidP="00A95FA5">
            <w:pPr>
              <w:pStyle w:val="a6"/>
              <w:ind w:firstLine="0"/>
              <w:rPr>
                <w:sz w:val="22"/>
                <w:szCs w:val="22"/>
                <w:lang w:val="en-US"/>
              </w:rPr>
            </w:pPr>
            <w:r>
              <w:rPr>
                <w:sz w:val="22"/>
                <w:szCs w:val="22"/>
                <w:lang w:val="en-US"/>
              </w:rPr>
              <w:lastRenderedPageBreak/>
              <w:t xml:space="preserve"> </w:t>
            </w:r>
            <w:r w:rsidR="00642777">
              <w:rPr>
                <w:sz w:val="22"/>
                <w:szCs w:val="22"/>
                <w:lang w:val="en-US"/>
              </w:rPr>
              <w:t>b</w:t>
            </w:r>
            <w:r w:rsidRPr="00A95FA5">
              <w:rPr>
                <w:sz w:val="22"/>
                <w:szCs w:val="22"/>
                <w:lang w:val="en-US"/>
              </w:rPr>
              <w:t xml:space="preserve">) belgilangan tartibda </w:t>
            </w:r>
            <w:r w:rsidR="003B584C" w:rsidRPr="003B584C">
              <w:rPr>
                <w:sz w:val="22"/>
                <w:szCs w:val="22"/>
                <w:lang w:val="en-US"/>
              </w:rPr>
              <w:t>3</w:t>
            </w:r>
            <w:r w:rsidRPr="00A95FA5">
              <w:rPr>
                <w:sz w:val="22"/>
                <w:szCs w:val="22"/>
                <w:lang w:val="en-US"/>
              </w:rPr>
              <w:t xml:space="preserve"> nusxada</w:t>
            </w:r>
            <w:r w:rsidR="003F6970" w:rsidRPr="003F6970">
              <w:rPr>
                <w:sz w:val="22"/>
                <w:szCs w:val="22"/>
                <w:lang w:val="en-US"/>
              </w:rPr>
              <w:t xml:space="preserve"> </w:t>
            </w:r>
            <w:r w:rsidR="003F6970">
              <w:rPr>
                <w:sz w:val="22"/>
                <w:szCs w:val="22"/>
                <w:lang w:val="en-US"/>
              </w:rPr>
              <w:t>rangli</w:t>
            </w:r>
            <w:r w:rsidRPr="00A95FA5">
              <w:rPr>
                <w:sz w:val="22"/>
                <w:szCs w:val="22"/>
                <w:lang w:val="en-US"/>
              </w:rPr>
              <w:t xml:space="preserve">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w:t>
            </w:r>
            <w:r w:rsidR="00642777" w:rsidRPr="00642777">
              <w:rPr>
                <w:sz w:val="22"/>
                <w:szCs w:val="22"/>
                <w:lang w:val="en-US"/>
              </w:rPr>
              <w:t>Loyiha hujjatlari (matnli qism): Word hujjati: pdf; AutoCAD</w:t>
            </w:r>
          </w:p>
          <w:p w:rsidR="00A95FA5" w:rsidRPr="00642777" w:rsidRDefault="00875E0A" w:rsidP="00A95FA5">
            <w:pPr>
              <w:pStyle w:val="a6"/>
              <w:ind w:firstLine="0"/>
              <w:rPr>
                <w:sz w:val="22"/>
                <w:szCs w:val="22"/>
                <w:lang w:val="en-US"/>
              </w:rPr>
            </w:pPr>
            <w:r>
              <w:rPr>
                <w:sz w:val="22"/>
                <w:szCs w:val="22"/>
                <w:lang w:val="en-US"/>
              </w:rPr>
              <w:t xml:space="preserve">- </w:t>
            </w:r>
            <w:r w:rsidR="00642777" w:rsidRPr="00642777">
              <w:rPr>
                <w:sz w:val="22"/>
                <w:szCs w:val="22"/>
                <w:lang w:val="en-US"/>
              </w:rPr>
              <w:t>Loyiha hujjatlari (sxematik (grafik) qism)</w:t>
            </w:r>
            <w:r w:rsidR="00A95FA5" w:rsidRPr="00A95FA5">
              <w:rPr>
                <w:sz w:val="22"/>
                <w:szCs w:val="22"/>
                <w:lang w:val="en-US"/>
              </w:rPr>
              <w:t xml:space="preserve">: </w:t>
            </w:r>
            <w:r w:rsidR="00642777" w:rsidRPr="00642777">
              <w:rPr>
                <w:sz w:val="22"/>
                <w:szCs w:val="22"/>
                <w:lang w:val="en-US"/>
              </w:rPr>
              <w:t>pdf; AutoCAD.</w:t>
            </w:r>
          </w:p>
          <w:p w:rsidR="00A95FA5" w:rsidRDefault="00A95FA5" w:rsidP="00A95FA5">
            <w:pPr>
              <w:pStyle w:val="a6"/>
              <w:ind w:firstLine="0"/>
              <w:rPr>
                <w:sz w:val="22"/>
                <w:szCs w:val="22"/>
                <w:lang w:val="en-US"/>
              </w:rPr>
            </w:pPr>
            <w:r w:rsidRPr="00A95FA5">
              <w:rPr>
                <w:sz w:val="22"/>
                <w:szCs w:val="22"/>
                <w:lang w:val="en-US"/>
              </w:rPr>
              <w:t xml:space="preserve">- </w:t>
            </w:r>
            <w:r w:rsidR="00642777" w:rsidRPr="00642777">
              <w:rPr>
                <w:sz w:val="22"/>
                <w:szCs w:val="22"/>
                <w:lang w:val="en-US"/>
              </w:rPr>
              <w:t>Smeta hujjatlari elektron formatda (Excel) hamda qog‘oz shaklida</w:t>
            </w:r>
            <w:r w:rsidR="00642777">
              <w:rPr>
                <w:sz w:val="22"/>
                <w:szCs w:val="22"/>
                <w:lang w:val="en-US"/>
              </w:rPr>
              <w:t xml:space="preserve"> 3 (uch) nusxada taqdim etiladi</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4.4 Buyurtmachi ishlar lozim darajada sifatli bajarilgan bo'lsa, Pudratchi tomonidan taqdim etilgan bajarilgan ishlar dalolatnomasiga imzo chekishi va bajarilgan is</w:t>
            </w:r>
            <w:r w:rsidR="00642777">
              <w:rPr>
                <w:sz w:val="21"/>
                <w:szCs w:val="21"/>
                <w:lang w:val="en-US"/>
              </w:rPr>
              <w:t xml:space="preserve">hlarni qabul qilib olishi yoki </w:t>
            </w:r>
            <w:r w:rsidRPr="00362C41">
              <w:rPr>
                <w:sz w:val="21"/>
                <w:szCs w:val="21"/>
                <w:lang w:val="en-US"/>
              </w:rPr>
              <w:t>ishning kamchiliklari (nuqsonlari) aniqlansa, asoslantirilgan holda bajarilgan ishlar dalolatnomasini imzolashni rad etish mumkin.</w:t>
            </w:r>
          </w:p>
          <w:p w:rsidR="00A95FA5" w:rsidRPr="00A95FA5" w:rsidRDefault="00A95FA5" w:rsidP="00A95FA5">
            <w:pPr>
              <w:pStyle w:val="a6"/>
              <w:ind w:firstLine="0"/>
              <w:rPr>
                <w:sz w:val="22"/>
                <w:szCs w:val="22"/>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haqli .</w:t>
            </w: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386"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Default="00DC5994" w:rsidP="00A95FA5">
            <w:pPr>
              <w:pStyle w:val="a6"/>
              <w:ind w:firstLine="0"/>
              <w:rPr>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642777" w:rsidRPr="006D001B" w:rsidRDefault="00642777" w:rsidP="00A95FA5">
            <w:pPr>
              <w:pStyle w:val="a6"/>
              <w:ind w:firstLine="0"/>
              <w:rPr>
                <w:color w:val="FF0000"/>
                <w:sz w:val="22"/>
                <w:szCs w:val="22"/>
              </w:rPr>
            </w:pPr>
            <w:r>
              <w:rPr>
                <w:sz w:val="22"/>
                <w:szCs w:val="22"/>
              </w:rPr>
              <w:t xml:space="preserve">  а) По д</w:t>
            </w:r>
            <w:r w:rsidRPr="00642777">
              <w:rPr>
                <w:sz w:val="22"/>
                <w:szCs w:val="22"/>
              </w:rPr>
              <w:t>изайн-проект</w:t>
            </w:r>
            <w:r>
              <w:rPr>
                <w:sz w:val="22"/>
                <w:szCs w:val="22"/>
              </w:rPr>
              <w:t>у</w:t>
            </w:r>
            <w:r w:rsidRPr="00642777">
              <w:rPr>
                <w:sz w:val="22"/>
                <w:szCs w:val="22"/>
              </w:rPr>
              <w:t xml:space="preserve">; </w:t>
            </w:r>
            <w:r>
              <w:rPr>
                <w:sz w:val="22"/>
                <w:szCs w:val="22"/>
              </w:rPr>
              <w:t>Подрядчик</w:t>
            </w:r>
            <w:r w:rsidRPr="00642777">
              <w:rPr>
                <w:sz w:val="22"/>
                <w:szCs w:val="22"/>
              </w:rPr>
              <w:t xml:space="preserve"> должен оформить результаты работ в виде альбомов формата А3 в 3-х экземплярах (оригиналы) в бумажной форме и на жестком носителе в электронной форме (формат pdf и dwg). Предоставить графическую часть дизайна в виде детализированных чертежей (план помещений с расположением мебели, отделки стен, потолков и полов, раскрой отделочных материалов, план-схемы электропроводки и освещения и т.д.), смежных разделов и спецификацию (потребность материалов) отделочных материалов и мебели, используемых в отделке интерьера помещений, в виде альбома формата А3 в 3-х экземплярах.</w:t>
            </w:r>
          </w:p>
          <w:p w:rsidR="00A95FA5" w:rsidRPr="00A95FA5" w:rsidRDefault="00A95FA5" w:rsidP="00A95FA5">
            <w:pPr>
              <w:pStyle w:val="a6"/>
              <w:ind w:firstLine="0"/>
              <w:rPr>
                <w:sz w:val="22"/>
                <w:szCs w:val="22"/>
              </w:rPr>
            </w:pPr>
            <w:r w:rsidRPr="00A95FA5">
              <w:rPr>
                <w:sz w:val="22"/>
                <w:szCs w:val="22"/>
              </w:rPr>
              <w:t xml:space="preserve">  </w:t>
            </w:r>
            <w:r w:rsidR="00642777">
              <w:rPr>
                <w:sz w:val="22"/>
                <w:szCs w:val="22"/>
              </w:rPr>
              <w:t>б</w:t>
            </w:r>
            <w:r w:rsidRPr="00A95FA5">
              <w:rPr>
                <w:sz w:val="22"/>
                <w:szCs w:val="22"/>
              </w:rPr>
              <w:t xml:space="preserve">) проектно-сметная документация, согласованная в установленном порядке в </w:t>
            </w:r>
            <w:r w:rsidR="003B584C">
              <w:rPr>
                <w:sz w:val="22"/>
                <w:szCs w:val="22"/>
              </w:rPr>
              <w:t>3</w:t>
            </w:r>
            <w:r w:rsidRPr="00A95FA5">
              <w:rPr>
                <w:sz w:val="22"/>
                <w:szCs w:val="22"/>
              </w:rPr>
              <w:t>-х экземплярах на</w:t>
            </w:r>
            <w:r w:rsidR="00D81609">
              <w:rPr>
                <w:sz w:val="22"/>
                <w:szCs w:val="22"/>
              </w:rPr>
              <w:t xml:space="preserve"> </w:t>
            </w:r>
            <w:r w:rsidR="00D81609" w:rsidRPr="00D81609">
              <w:rPr>
                <w:sz w:val="22"/>
                <w:szCs w:val="22"/>
              </w:rPr>
              <w:t xml:space="preserve">цветном </w:t>
            </w:r>
            <w:r w:rsidRPr="00A95FA5">
              <w:rPr>
                <w:sz w:val="22"/>
                <w:szCs w:val="22"/>
              </w:rPr>
              <w:lastRenderedPageBreak/>
              <w:t xml:space="preserve">бумажном </w:t>
            </w:r>
            <w:r w:rsidR="00AD10F6">
              <w:rPr>
                <w:sz w:val="22"/>
                <w:szCs w:val="22"/>
              </w:rPr>
              <w:t>виде</w:t>
            </w:r>
            <w:r w:rsidR="00D81609">
              <w:rPr>
                <w:sz w:val="22"/>
                <w:szCs w:val="22"/>
              </w:rPr>
              <w:t xml:space="preserve"> </w:t>
            </w:r>
            <w:r w:rsidR="00D81609" w:rsidRPr="00D81609">
              <w:rPr>
                <w:sz w:val="22"/>
                <w:szCs w:val="22"/>
              </w:rPr>
              <w:t>на русском</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003B584C">
              <w:rPr>
                <w:sz w:val="22"/>
                <w:szCs w:val="22"/>
              </w:rPr>
              <w:t xml:space="preserve"> </w:t>
            </w:r>
            <w:r w:rsidRPr="00A95FA5">
              <w:rPr>
                <w:sz w:val="22"/>
                <w:szCs w:val="22"/>
              </w:rPr>
              <w:t>в следующих видах и форматах:</w:t>
            </w:r>
            <w:r w:rsidR="00D81609">
              <w:rPr>
                <w:sz w:val="22"/>
                <w:szCs w:val="22"/>
              </w:rPr>
              <w:t xml:space="preserve"> </w:t>
            </w:r>
          </w:p>
          <w:p w:rsidR="00A95FA5" w:rsidRPr="00A95FA5" w:rsidRDefault="00A95FA5" w:rsidP="00A95FA5">
            <w:pPr>
              <w:pStyle w:val="a6"/>
              <w:ind w:firstLine="0"/>
              <w:rPr>
                <w:sz w:val="22"/>
                <w:szCs w:val="22"/>
              </w:rPr>
            </w:pPr>
            <w:r w:rsidRPr="00A95FA5">
              <w:rPr>
                <w:sz w:val="22"/>
                <w:szCs w:val="22"/>
              </w:rPr>
              <w:t xml:space="preserve"> - </w:t>
            </w:r>
            <w:r w:rsidR="00642777" w:rsidRPr="00642777">
              <w:rPr>
                <w:sz w:val="22"/>
                <w:szCs w:val="22"/>
              </w:rPr>
              <w:t>Проектная документация (текстовая часть):</w:t>
            </w:r>
            <w:r w:rsidRPr="00A95FA5">
              <w:rPr>
                <w:sz w:val="22"/>
                <w:szCs w:val="22"/>
              </w:rPr>
              <w:t xml:space="preserve"> </w:t>
            </w:r>
            <w:r w:rsidR="00642777" w:rsidRPr="00642777">
              <w:rPr>
                <w:sz w:val="22"/>
                <w:szCs w:val="22"/>
              </w:rPr>
              <w:t xml:space="preserve">doc Word: </w:t>
            </w:r>
            <w:proofErr w:type="gramStart"/>
            <w:r w:rsidR="00642777" w:rsidRPr="00642777">
              <w:rPr>
                <w:sz w:val="22"/>
                <w:szCs w:val="22"/>
              </w:rPr>
              <w:t>pdf ;</w:t>
            </w:r>
            <w:proofErr w:type="gramEnd"/>
            <w:r w:rsidR="00642777" w:rsidRPr="00642777">
              <w:rPr>
                <w:sz w:val="22"/>
                <w:szCs w:val="22"/>
              </w:rPr>
              <w:t xml:space="preserve"> AutoCAD</w:t>
            </w:r>
            <w:r w:rsidR="00642777">
              <w:rPr>
                <w:sz w:val="22"/>
                <w:szCs w:val="22"/>
              </w:rPr>
              <w:t>.</w:t>
            </w:r>
            <w:r w:rsidR="00D81609">
              <w:rPr>
                <w:sz w:val="22"/>
                <w:szCs w:val="22"/>
              </w:rPr>
              <w:t xml:space="preserve"> </w:t>
            </w:r>
          </w:p>
          <w:p w:rsidR="00A95FA5" w:rsidRPr="00A95FA5" w:rsidRDefault="00642777" w:rsidP="00A95FA5">
            <w:pPr>
              <w:pStyle w:val="a6"/>
              <w:ind w:firstLine="0"/>
              <w:rPr>
                <w:sz w:val="22"/>
                <w:szCs w:val="22"/>
              </w:rPr>
            </w:pPr>
            <w:r>
              <w:rPr>
                <w:sz w:val="22"/>
                <w:szCs w:val="22"/>
              </w:rPr>
              <w:t xml:space="preserve"> - </w:t>
            </w:r>
            <w:r w:rsidRPr="00642777">
              <w:rPr>
                <w:sz w:val="22"/>
                <w:szCs w:val="22"/>
              </w:rPr>
              <w:t>Проектная документация (Схематическая (графическая) часть):</w:t>
            </w:r>
            <w:r w:rsidR="00A95FA5" w:rsidRPr="00A95FA5">
              <w:rPr>
                <w:sz w:val="22"/>
                <w:szCs w:val="22"/>
              </w:rPr>
              <w:t xml:space="preserve"> </w:t>
            </w:r>
            <w:proofErr w:type="gramStart"/>
            <w:r w:rsidRPr="00642777">
              <w:rPr>
                <w:sz w:val="22"/>
                <w:szCs w:val="22"/>
              </w:rPr>
              <w:t>pdf ;</w:t>
            </w:r>
            <w:proofErr w:type="gramEnd"/>
            <w:r w:rsidRPr="00642777">
              <w:rPr>
                <w:sz w:val="22"/>
                <w:szCs w:val="22"/>
              </w:rPr>
              <w:t xml:space="preserve"> 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xml:space="preserve">- </w:t>
            </w:r>
            <w:r w:rsidR="00642777" w:rsidRPr="00642777">
              <w:rPr>
                <w:sz w:val="22"/>
                <w:szCs w:val="22"/>
              </w:rPr>
              <w:t>Сметная документация передаётся в электронном формате (Еxcel) и в 3-х экземплярах в бумажном варианте</w:t>
            </w:r>
            <w:r w:rsidR="003F6970" w:rsidRPr="003F6970">
              <w:rPr>
                <w:sz w:val="22"/>
                <w:szCs w:val="22"/>
              </w:rPr>
              <w:t>.</w:t>
            </w:r>
            <w:r w:rsidR="00642777">
              <w:rPr>
                <w:sz w:val="22"/>
                <w:szCs w:val="22"/>
              </w:rPr>
              <w:t xml:space="preserve"> </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7E1347">
        <w:tc>
          <w:tcPr>
            <w:tcW w:w="5388"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6575B">
              <w:rPr>
                <w:sz w:val="22"/>
                <w:szCs w:val="22"/>
                <w:lang w:val="en-US"/>
              </w:rPr>
              <w:t>60</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lastRenderedPageBreak/>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AE7BDB" w:rsidRPr="007E1347"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w:t>
            </w:r>
            <w:r w:rsidR="007E1347">
              <w:rPr>
                <w:sz w:val="22"/>
                <w:szCs w:val="22"/>
                <w:lang w:val="en-US"/>
              </w:rPr>
              <w:t>i bilan ulardan chetga chiqish.</w:t>
            </w:r>
          </w:p>
        </w:tc>
        <w:tc>
          <w:tcPr>
            <w:tcW w:w="5386"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lastRenderedPageBreak/>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6575B" w:rsidRPr="0036575B">
              <w:rPr>
                <w:sz w:val="22"/>
                <w:szCs w:val="22"/>
              </w:rPr>
              <w:t>60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7E1347">
        <w:tc>
          <w:tcPr>
            <w:tcW w:w="5388"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AE7BDB" w:rsidRPr="007E1347" w:rsidRDefault="00151DCB" w:rsidP="007E1347">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tc>
        <w:tc>
          <w:tcPr>
            <w:tcW w:w="5386" w:type="dxa"/>
          </w:tcPr>
          <w:p w:rsidR="00AE7BDB" w:rsidRPr="005903FD" w:rsidRDefault="005903FD" w:rsidP="005903FD">
            <w:pPr>
              <w:pStyle w:val="a6"/>
              <w:ind w:firstLine="0"/>
              <w:jc w:val="center"/>
              <w:rPr>
                <w:b/>
                <w:bCs/>
                <w:sz w:val="22"/>
                <w:szCs w:val="22"/>
              </w:rPr>
            </w:pPr>
            <w:r w:rsidRPr="005903FD">
              <w:rPr>
                <w:b/>
                <w:sz w:val="22"/>
                <w:szCs w:val="22"/>
              </w:rPr>
              <w:t>6. ПРАВА И ОБЯЗАННОСТИ ЗАКАЗЧИКА</w:t>
            </w: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7E1347">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F47D60" w:rsidTr="007E1347">
        <w:tc>
          <w:tcPr>
            <w:tcW w:w="5388" w:type="dxa"/>
          </w:tcPr>
          <w:p w:rsidR="00F47D60" w:rsidRPr="007039D0" w:rsidRDefault="00F47D60" w:rsidP="00F47D60">
            <w:pPr>
              <w:pStyle w:val="a6"/>
              <w:jc w:val="center"/>
              <w:rPr>
                <w:b/>
                <w:sz w:val="22"/>
                <w:szCs w:val="22"/>
              </w:rPr>
            </w:pPr>
            <w:r w:rsidRPr="007039D0">
              <w:rPr>
                <w:b/>
                <w:sz w:val="22"/>
                <w:szCs w:val="22"/>
              </w:rPr>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lastRenderedPageBreak/>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386"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F47D60" w:rsidRPr="007039D0" w:rsidRDefault="00F47D60" w:rsidP="00F47D60">
            <w:pPr>
              <w:pStyle w:val="a6"/>
              <w:ind w:firstLine="0"/>
              <w:rPr>
                <w:sz w:val="22"/>
                <w:szCs w:val="22"/>
              </w:rPr>
            </w:pPr>
            <w:r w:rsidRPr="007039D0">
              <w:rPr>
                <w:sz w:val="22"/>
                <w:szCs w:val="22"/>
              </w:rPr>
              <w:lastRenderedPageBreak/>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7E1347">
        <w:tc>
          <w:tcPr>
            <w:tcW w:w="5388"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386"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7E1347">
        <w:tc>
          <w:tcPr>
            <w:tcW w:w="5388"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386"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 xml:space="preserve">9.1. Настоящий Договор вступает в силу с момента его подписания последней из Сторон. Отношения между Сторонами прекращаются при выполнении ими всех </w:t>
            </w:r>
            <w:r w:rsidRPr="0028707A">
              <w:rPr>
                <w:sz w:val="22"/>
                <w:szCs w:val="22"/>
              </w:rPr>
              <w:lastRenderedPageBreak/>
              <w:t>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7E1347">
        <w:tc>
          <w:tcPr>
            <w:tcW w:w="5388"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 xml:space="preserve">10.2. Fors-major holatlari (fors-major) yuzaga kelgan taqdirda, ular ta'sirida bo'lgan Tomon boshqa Tomonni </w:t>
            </w:r>
            <w:r w:rsidRPr="006E0D54">
              <w:rPr>
                <w:sz w:val="22"/>
                <w:szCs w:val="22"/>
                <w:lang w:val="en-US"/>
              </w:rPr>
              <w:lastRenderedPageBreak/>
              <w:t>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386"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 xml:space="preserve">.2. В случае возникновения обстоятельств непреодолимой силы (форс-мажор) Сторона, которая </w:t>
            </w:r>
            <w:r w:rsidRPr="00586D66">
              <w:rPr>
                <w:sz w:val="22"/>
                <w:szCs w:val="22"/>
              </w:rPr>
              <w:lastRenderedPageBreak/>
              <w:t>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7E1347">
        <w:tc>
          <w:tcPr>
            <w:tcW w:w="5388"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7E1347" w:rsidRDefault="007E1347" w:rsidP="00D64F2B">
            <w:pPr>
              <w:pStyle w:val="a6"/>
              <w:jc w:val="center"/>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750949" w:rsidRPr="00750949">
              <w:rPr>
                <w:sz w:val="22"/>
                <w:szCs w:val="22"/>
                <w:lang w:val="en-US"/>
              </w:rPr>
              <w:t>2</w:t>
            </w:r>
            <w:r w:rsidR="0024551C" w:rsidRPr="00D64F2B">
              <w:rPr>
                <w:sz w:val="22"/>
                <w:szCs w:val="22"/>
                <w:lang w:val="en-US"/>
              </w:rPr>
              <w:t xml:space="preserve"> (</w:t>
            </w:r>
            <w:r w:rsidR="00750949">
              <w:rPr>
                <w:sz w:val="22"/>
                <w:szCs w:val="22"/>
                <w:lang w:val="en-US"/>
              </w:rPr>
              <w:t>ikki</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w:t>
            </w:r>
            <w:r w:rsidR="00750949">
              <w:rPr>
                <w:color w:val="000000" w:themeColor="text1"/>
                <w:sz w:val="22"/>
                <w:szCs w:val="22"/>
                <w:lang w:val="en-US"/>
              </w:rPr>
              <w:t>ikki</w:t>
            </w:r>
            <w:r w:rsidRPr="00545D26">
              <w:rPr>
                <w:color w:val="000000" w:themeColor="text1"/>
                <w:sz w:val="22"/>
                <w:szCs w:val="22"/>
                <w:lang w:val="en-US"/>
              </w:rPr>
              <w:t xml:space="preserve">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lastRenderedPageBreak/>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386"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750949" w:rsidRPr="00750949">
              <w:rPr>
                <w:sz w:val="22"/>
                <w:szCs w:val="22"/>
              </w:rPr>
              <w:t>2</w:t>
            </w:r>
            <w:r w:rsidRPr="00D64F2B">
              <w:rPr>
                <w:sz w:val="22"/>
                <w:szCs w:val="22"/>
              </w:rPr>
              <w:t xml:space="preserve"> (</w:t>
            </w:r>
            <w:r w:rsidR="00750949">
              <w:rPr>
                <w:sz w:val="22"/>
                <w:szCs w:val="22"/>
              </w:rPr>
              <w:t>двух</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1E3406" w:rsidRPr="00545D26" w:rsidRDefault="00D64F2B" w:rsidP="001E3406">
            <w:pPr>
              <w:ind w:right="137"/>
              <w:rPr>
                <w:sz w:val="22"/>
                <w:szCs w:val="22"/>
              </w:rPr>
            </w:pPr>
            <w:r w:rsidRPr="00D64F2B">
              <w:rPr>
                <w:sz w:val="22"/>
                <w:szCs w:val="22"/>
              </w:rPr>
              <w:t xml:space="preserve"> </w:t>
            </w:r>
            <w:r w:rsidR="001E3406"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xml:space="preserve">- Выявленные в течение </w:t>
            </w:r>
            <w:r w:rsidR="00750949">
              <w:rPr>
                <w:sz w:val="22"/>
                <w:szCs w:val="22"/>
              </w:rPr>
              <w:t>двух</w:t>
            </w:r>
            <w:r w:rsidRPr="00545D26">
              <w:rPr>
                <w:sz w:val="22"/>
                <w:szCs w:val="22"/>
              </w:rPr>
              <w:t xml:space="preserve"> лет после подписания акта рабочей комиссии по приемке объекта в эксплуатацию</w:t>
            </w:r>
          </w:p>
          <w:p w:rsidR="00D64F2B" w:rsidRPr="00D64F2B" w:rsidRDefault="00D64F2B" w:rsidP="00D64F2B">
            <w:pPr>
              <w:pStyle w:val="a6"/>
              <w:ind w:firstLine="0"/>
              <w:rPr>
                <w:sz w:val="22"/>
                <w:szCs w:val="22"/>
              </w:rPr>
            </w:pPr>
            <w:r w:rsidRPr="00D64F2B">
              <w:rPr>
                <w:sz w:val="22"/>
                <w:szCs w:val="22"/>
              </w:rPr>
              <w:lastRenderedPageBreak/>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7E1347">
        <w:tc>
          <w:tcPr>
            <w:tcW w:w="5388"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386"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7E1347">
        <w:tc>
          <w:tcPr>
            <w:tcW w:w="5388" w:type="dxa"/>
          </w:tcPr>
          <w:p w:rsidR="00843FCA" w:rsidRPr="006E0D54" w:rsidRDefault="008E4EC2" w:rsidP="008E4EC2">
            <w:pPr>
              <w:pStyle w:val="a6"/>
              <w:ind w:firstLine="0"/>
              <w:jc w:val="center"/>
              <w:rPr>
                <w:b/>
                <w:sz w:val="22"/>
                <w:szCs w:val="22"/>
              </w:rPr>
            </w:pPr>
            <w:r w:rsidRPr="006E0D54">
              <w:rPr>
                <w:b/>
                <w:sz w:val="22"/>
                <w:szCs w:val="22"/>
              </w:rPr>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386"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7E1347">
        <w:tc>
          <w:tcPr>
            <w:tcW w:w="5388" w:type="dxa"/>
          </w:tcPr>
          <w:p w:rsidR="00DB3A06" w:rsidRDefault="007E4C6C" w:rsidP="007E4C6C">
            <w:pPr>
              <w:pStyle w:val="a6"/>
              <w:jc w:val="center"/>
              <w:rPr>
                <w:b/>
                <w:sz w:val="22"/>
                <w:szCs w:val="22"/>
              </w:rPr>
            </w:pPr>
            <w:r w:rsidRPr="007E4C6C">
              <w:rPr>
                <w:b/>
                <w:sz w:val="22"/>
                <w:szCs w:val="22"/>
              </w:rPr>
              <w:lastRenderedPageBreak/>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xml:space="preserve">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w:t>
            </w:r>
            <w:r w:rsidRPr="006E0D54">
              <w:rPr>
                <w:sz w:val="22"/>
                <w:szCs w:val="22"/>
                <w:lang w:val="en-US"/>
              </w:rPr>
              <w:lastRenderedPageBreak/>
              <w:t>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6"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 xml:space="preserve">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w:t>
            </w:r>
            <w:r w:rsidRPr="007E4C6C">
              <w:rPr>
                <w:sz w:val="22"/>
                <w:szCs w:val="22"/>
              </w:rPr>
              <w:lastRenderedPageBreak/>
              <w:t>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7E1347">
        <w:tc>
          <w:tcPr>
            <w:tcW w:w="5388"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 xml:space="preserve">15.3. Ushbu shartnomaga kiritilgan barcha o'zgartirish va qo'shimchalar, agar ular yozma ravishda tuzilgan va </w:t>
            </w:r>
            <w:r w:rsidRPr="001C2A7A">
              <w:rPr>
                <w:sz w:val="22"/>
                <w:szCs w:val="22"/>
                <w:lang w:val="en-US"/>
              </w:rPr>
              <w:lastRenderedPageBreak/>
              <w:t>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386"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lastRenderedPageBreak/>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7E1347">
        <w:tc>
          <w:tcPr>
            <w:tcW w:w="5388"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386"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B8433A" w:rsidTr="007E1347">
        <w:trPr>
          <w:trHeight w:val="2565"/>
        </w:trPr>
        <w:tc>
          <w:tcPr>
            <w:tcW w:w="5388"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6C2BD0">
            <w:pPr>
              <w:pStyle w:val="a6"/>
              <w:rPr>
                <w:sz w:val="22"/>
                <w:szCs w:val="22"/>
                <w:lang w:val="en-US"/>
              </w:rPr>
            </w:pPr>
          </w:p>
        </w:tc>
        <w:tc>
          <w:tcPr>
            <w:tcW w:w="5386"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7E1347">
        <w:trPr>
          <w:trHeight w:val="69"/>
        </w:trPr>
        <w:tc>
          <w:tcPr>
            <w:tcW w:w="5388"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893F93" w:rsidP="003E7204">
            <w:pPr>
              <w:jc w:val="center"/>
              <w:rPr>
                <w:b/>
                <w:sz w:val="22"/>
                <w:szCs w:val="22"/>
                <w:lang w:val="en-US"/>
              </w:rPr>
            </w:pPr>
            <w:r w:rsidRPr="00893F93">
              <w:rPr>
                <w:b/>
                <w:lang w:val="en-US"/>
              </w:rPr>
              <w:t>«</w:t>
            </w:r>
            <w:r w:rsidR="00750949">
              <w:rPr>
                <w:b/>
                <w:lang w:val="en-US"/>
              </w:rPr>
              <w:t>________________</w:t>
            </w:r>
            <w:r w:rsidRPr="00893F93">
              <w:rPr>
                <w:b/>
                <w:lang w:val="en-US"/>
              </w:rPr>
              <w:t xml:space="preserve">» </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893F93" w:rsidRPr="00FC2A0A">
              <w:rPr>
                <w:sz w:val="20"/>
                <w:szCs w:val="20"/>
                <w:lang w:val="en-US"/>
              </w:rPr>
              <w:t xml:space="preserve"> </w:t>
            </w:r>
            <w:r w:rsidR="00750949">
              <w:rPr>
                <w:sz w:val="20"/>
                <w:szCs w:val="20"/>
                <w:lang w:val="en-US"/>
              </w:rPr>
              <w:t>______________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386"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295977" w:rsidRDefault="00295977" w:rsidP="00295977">
      <w:pPr>
        <w:jc w:val="right"/>
      </w:pPr>
      <w:r w:rsidRPr="002B27BD">
        <w:rPr>
          <w:i/>
          <w:sz w:val="22"/>
          <w:szCs w:val="22"/>
        </w:rPr>
        <w:lastRenderedPageBreak/>
        <w:t>«</w:t>
      </w:r>
      <w:r w:rsidR="00F701ED">
        <w:rPr>
          <w:i/>
          <w:sz w:val="22"/>
          <w:szCs w:val="22"/>
        </w:rPr>
        <w:t>_____</w:t>
      </w:r>
      <w:r w:rsidRPr="002B27BD">
        <w:rPr>
          <w:i/>
          <w:sz w:val="22"/>
          <w:szCs w:val="22"/>
        </w:rPr>
        <w:t>»</w:t>
      </w:r>
      <w:r>
        <w:rPr>
          <w:i/>
          <w:sz w:val="22"/>
          <w:szCs w:val="22"/>
        </w:rPr>
        <w:t xml:space="preserve"> «</w:t>
      </w:r>
      <w:r w:rsidR="00F701ED">
        <w:rPr>
          <w:i/>
          <w:sz w:val="22"/>
          <w:szCs w:val="22"/>
        </w:rPr>
        <w:t>__________</w:t>
      </w:r>
      <w:r>
        <w:rPr>
          <w:i/>
          <w:sz w:val="22"/>
          <w:szCs w:val="22"/>
        </w:rPr>
        <w:t xml:space="preserve">» </w:t>
      </w:r>
      <w:r w:rsidR="00BA6B15">
        <w:rPr>
          <w:i/>
          <w:sz w:val="22"/>
          <w:szCs w:val="22"/>
        </w:rPr>
        <w:t>2026</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F701ED">
        <w:rPr>
          <w:i/>
          <w:sz w:val="24"/>
          <w:szCs w:val="24"/>
        </w:rPr>
        <w:t>____</w:t>
      </w:r>
      <w:r w:rsidR="007D5D44">
        <w:rPr>
          <w:i/>
          <w:sz w:val="24"/>
          <w:szCs w:val="24"/>
          <w:lang w:val="en-US"/>
        </w:rPr>
        <w:t>D</w:t>
      </w:r>
      <w:r w:rsidRPr="00E86720">
        <w:rPr>
          <w:i/>
          <w:sz w:val="24"/>
          <w:szCs w:val="24"/>
        </w:rPr>
        <w:t>/</w:t>
      </w:r>
      <w:r w:rsidR="00F701ED">
        <w:rPr>
          <w:i/>
          <w:sz w:val="24"/>
          <w:szCs w:val="24"/>
        </w:rPr>
        <w:t>___</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7E1347" w:rsidRDefault="00295977" w:rsidP="007E134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8221"/>
      </w:tblGrid>
      <w:tr w:rsidR="00095A8A" w:rsidRPr="00E96C33" w:rsidTr="007E1347">
        <w:tc>
          <w:tcPr>
            <w:tcW w:w="2553" w:type="dxa"/>
            <w:shd w:val="clear" w:color="auto" w:fill="auto"/>
            <w:vAlign w:val="center"/>
          </w:tcPr>
          <w:p w:rsidR="00095A8A" w:rsidRPr="00E96C33" w:rsidRDefault="00095A8A" w:rsidP="008045E9">
            <w:pPr>
              <w:rPr>
                <w:sz w:val="18"/>
                <w:szCs w:val="18"/>
              </w:rPr>
            </w:pPr>
            <w:r w:rsidRPr="00E96C33">
              <w:rPr>
                <w:sz w:val="18"/>
                <w:szCs w:val="18"/>
              </w:rPr>
              <w:br w:type="page"/>
              <w:t>1. Наименование подразделения заказчика</w:t>
            </w:r>
          </w:p>
        </w:tc>
        <w:tc>
          <w:tcPr>
            <w:tcW w:w="8221" w:type="dxa"/>
            <w:shd w:val="clear" w:color="auto" w:fill="auto"/>
            <w:vAlign w:val="center"/>
          </w:tcPr>
          <w:p w:rsidR="00095A8A" w:rsidRPr="00E96C33" w:rsidRDefault="00095A8A" w:rsidP="008045E9">
            <w:pPr>
              <w:jc w:val="both"/>
              <w:rPr>
                <w:sz w:val="18"/>
                <w:szCs w:val="18"/>
              </w:rPr>
            </w:pPr>
            <w:r w:rsidRPr="00E96C33">
              <w:rPr>
                <w:sz w:val="18"/>
                <w:szCs w:val="18"/>
              </w:rPr>
              <w:t>Административный департамент, Отдел эксплуатации зданий, строительства и недвижимости ООО «</w:t>
            </w:r>
            <w:r w:rsidRPr="00E96C33">
              <w:rPr>
                <w:sz w:val="18"/>
                <w:szCs w:val="18"/>
                <w:lang w:val="en-US"/>
              </w:rPr>
              <w:t>UMS</w:t>
            </w:r>
            <w:r w:rsidRPr="00E96C33">
              <w:rPr>
                <w:sz w:val="18"/>
                <w:szCs w:val="18"/>
              </w:rPr>
              <w:t>»</w:t>
            </w:r>
          </w:p>
        </w:tc>
      </w:tr>
      <w:tr w:rsidR="00095A8A" w:rsidRPr="00E96C33" w:rsidTr="007E1347">
        <w:trPr>
          <w:trHeight w:val="382"/>
        </w:trPr>
        <w:tc>
          <w:tcPr>
            <w:tcW w:w="2553" w:type="dxa"/>
            <w:shd w:val="clear" w:color="auto" w:fill="auto"/>
            <w:vAlign w:val="center"/>
          </w:tcPr>
          <w:p w:rsidR="00095A8A" w:rsidRPr="00E96C33" w:rsidRDefault="00095A8A" w:rsidP="008045E9">
            <w:pPr>
              <w:rPr>
                <w:sz w:val="18"/>
                <w:szCs w:val="18"/>
              </w:rPr>
            </w:pPr>
            <w:r w:rsidRPr="00E96C33">
              <w:rPr>
                <w:sz w:val="18"/>
                <w:szCs w:val="18"/>
              </w:rPr>
              <w:t>2. Название объекта:</w:t>
            </w:r>
          </w:p>
        </w:tc>
        <w:tc>
          <w:tcPr>
            <w:tcW w:w="8221" w:type="dxa"/>
            <w:shd w:val="clear" w:color="auto" w:fill="auto"/>
            <w:vAlign w:val="center"/>
          </w:tcPr>
          <w:p w:rsidR="00095A8A" w:rsidRPr="00E96C33" w:rsidRDefault="00095A8A" w:rsidP="008045E9">
            <w:pPr>
              <w:jc w:val="both"/>
              <w:rPr>
                <w:sz w:val="18"/>
                <w:szCs w:val="18"/>
              </w:rPr>
            </w:pPr>
            <w:r w:rsidRPr="00E96C33">
              <w:rPr>
                <w:sz w:val="18"/>
                <w:szCs w:val="18"/>
              </w:rPr>
              <w:t xml:space="preserve">Разработка </w:t>
            </w:r>
            <w:r w:rsidRPr="00E96C33">
              <w:rPr>
                <w:rFonts w:eastAsia="Times New Roman CYR"/>
                <w:sz w:val="18"/>
                <w:szCs w:val="18"/>
              </w:rPr>
              <w:t xml:space="preserve">дизайн-проекта зала ОПиО и вспомогательных помещений 1-го этажа ЦО, а также комплект </w:t>
            </w:r>
            <w:r w:rsidRPr="00E96C33">
              <w:rPr>
                <w:sz w:val="18"/>
                <w:szCs w:val="18"/>
              </w:rPr>
              <w:t>проектно-сметной документации на: “Капитальный ремонт здания центрального офиса ООО «</w:t>
            </w:r>
            <w:r w:rsidRPr="00E96C33">
              <w:rPr>
                <w:sz w:val="18"/>
                <w:szCs w:val="18"/>
                <w:lang w:val="en-US"/>
              </w:rPr>
              <w:t>UMS</w:t>
            </w:r>
            <w:r w:rsidRPr="00E96C33">
              <w:rPr>
                <w:sz w:val="18"/>
                <w:szCs w:val="18"/>
              </w:rPr>
              <w:t>»</w:t>
            </w:r>
          </w:p>
        </w:tc>
      </w:tr>
      <w:tr w:rsidR="00095A8A" w:rsidRPr="00E96C33" w:rsidTr="007E1347">
        <w:tc>
          <w:tcPr>
            <w:tcW w:w="2553" w:type="dxa"/>
            <w:shd w:val="clear" w:color="auto" w:fill="auto"/>
            <w:vAlign w:val="center"/>
          </w:tcPr>
          <w:p w:rsidR="00095A8A" w:rsidRPr="00E96C33" w:rsidRDefault="00095A8A" w:rsidP="008045E9">
            <w:pPr>
              <w:rPr>
                <w:sz w:val="18"/>
                <w:szCs w:val="18"/>
              </w:rPr>
            </w:pPr>
            <w:r w:rsidRPr="00E96C33">
              <w:rPr>
                <w:sz w:val="18"/>
                <w:szCs w:val="18"/>
              </w:rPr>
              <w:t>3. Адрес объекта:</w:t>
            </w:r>
          </w:p>
        </w:tc>
        <w:tc>
          <w:tcPr>
            <w:tcW w:w="8221" w:type="dxa"/>
            <w:shd w:val="clear" w:color="auto" w:fill="auto"/>
            <w:vAlign w:val="center"/>
          </w:tcPr>
          <w:p w:rsidR="00095A8A" w:rsidRPr="00E96C33" w:rsidRDefault="00095A8A" w:rsidP="008045E9">
            <w:pPr>
              <w:jc w:val="both"/>
              <w:rPr>
                <w:b/>
                <w:sz w:val="18"/>
                <w:szCs w:val="18"/>
              </w:rPr>
            </w:pPr>
            <w:r w:rsidRPr="00E96C33">
              <w:rPr>
                <w:sz w:val="18"/>
                <w:szCs w:val="18"/>
              </w:rPr>
              <w:t>республика Каракалпакстан, г.Нукус, Турткульское шоссе, дом 138 «А»</w:t>
            </w:r>
          </w:p>
        </w:tc>
      </w:tr>
      <w:tr w:rsidR="00095A8A" w:rsidRPr="00E96C33" w:rsidTr="007E1347">
        <w:trPr>
          <w:trHeight w:val="451"/>
        </w:trPr>
        <w:tc>
          <w:tcPr>
            <w:tcW w:w="2553" w:type="dxa"/>
            <w:shd w:val="clear" w:color="auto" w:fill="auto"/>
            <w:vAlign w:val="center"/>
          </w:tcPr>
          <w:p w:rsidR="00095A8A" w:rsidRPr="00E96C33" w:rsidRDefault="00095A8A" w:rsidP="008045E9">
            <w:pPr>
              <w:rPr>
                <w:sz w:val="18"/>
                <w:szCs w:val="18"/>
              </w:rPr>
            </w:pPr>
            <w:r w:rsidRPr="00E96C33">
              <w:rPr>
                <w:sz w:val="18"/>
                <w:szCs w:val="18"/>
              </w:rPr>
              <w:t>4. Обоснование для проектирования</w:t>
            </w:r>
          </w:p>
        </w:tc>
        <w:tc>
          <w:tcPr>
            <w:tcW w:w="8221" w:type="dxa"/>
            <w:shd w:val="clear" w:color="auto" w:fill="auto"/>
            <w:vAlign w:val="center"/>
          </w:tcPr>
          <w:p w:rsidR="00095A8A" w:rsidRPr="00E96C33" w:rsidRDefault="00095A8A" w:rsidP="008045E9">
            <w:pPr>
              <w:jc w:val="both"/>
              <w:rPr>
                <w:sz w:val="18"/>
                <w:szCs w:val="18"/>
              </w:rPr>
            </w:pPr>
            <w:r w:rsidRPr="00E96C33">
              <w:rPr>
                <w:sz w:val="18"/>
                <w:szCs w:val="18"/>
              </w:rPr>
              <w:t>Стратегия развития; решение руководства.</w:t>
            </w:r>
          </w:p>
        </w:tc>
      </w:tr>
      <w:tr w:rsidR="00095A8A" w:rsidRPr="00E96C33" w:rsidTr="007E1347">
        <w:trPr>
          <w:trHeight w:val="542"/>
        </w:trPr>
        <w:tc>
          <w:tcPr>
            <w:tcW w:w="2553" w:type="dxa"/>
            <w:shd w:val="clear" w:color="auto" w:fill="auto"/>
            <w:vAlign w:val="center"/>
          </w:tcPr>
          <w:p w:rsidR="00095A8A" w:rsidRPr="00E96C33" w:rsidRDefault="00095A8A" w:rsidP="008045E9">
            <w:pPr>
              <w:rPr>
                <w:sz w:val="18"/>
                <w:szCs w:val="18"/>
              </w:rPr>
            </w:pPr>
            <w:r w:rsidRPr="00E96C33">
              <w:rPr>
                <w:sz w:val="18"/>
                <w:szCs w:val="18"/>
              </w:rPr>
              <w:t>5. Технико-экономические показатели</w:t>
            </w:r>
          </w:p>
        </w:tc>
        <w:tc>
          <w:tcPr>
            <w:tcW w:w="8221" w:type="dxa"/>
            <w:shd w:val="clear" w:color="auto" w:fill="auto"/>
            <w:vAlign w:val="center"/>
          </w:tcPr>
          <w:p w:rsidR="00095A8A" w:rsidRPr="00E96C33" w:rsidRDefault="00095A8A" w:rsidP="008045E9">
            <w:pPr>
              <w:rPr>
                <w:rFonts w:eastAsia="Calibri"/>
                <w:b/>
                <w:sz w:val="18"/>
                <w:szCs w:val="18"/>
                <w:lang w:eastAsia="en-US"/>
              </w:rPr>
            </w:pPr>
            <w:r w:rsidRPr="00E96C33">
              <w:rPr>
                <w:rFonts w:eastAsia="Calibri"/>
                <w:sz w:val="18"/>
                <w:szCs w:val="18"/>
                <w:lang w:eastAsia="en-US"/>
              </w:rPr>
              <w:t>Общая площадь под капитальный ремонт помещений - 1300 кв.м*</w:t>
            </w:r>
            <w:r w:rsidRPr="00E96C33">
              <w:rPr>
                <w:rFonts w:eastAsia="Calibri"/>
                <w:sz w:val="18"/>
                <w:szCs w:val="18"/>
                <w:lang w:eastAsia="en-US"/>
              </w:rPr>
              <w:br/>
              <w:t xml:space="preserve">*технико-экономические показатели указаны ориентировочно и могут уточниться при разработке </w:t>
            </w:r>
            <w:r w:rsidRPr="00E96C33">
              <w:rPr>
                <w:rFonts w:eastAsia="Times New Roman CYR"/>
                <w:sz w:val="18"/>
                <w:szCs w:val="18"/>
              </w:rPr>
              <w:t>дизайн-проекта и</w:t>
            </w:r>
            <w:r w:rsidRPr="00E96C33">
              <w:rPr>
                <w:rFonts w:eastAsia="Calibri"/>
                <w:sz w:val="18"/>
                <w:szCs w:val="18"/>
                <w:lang w:eastAsia="en-US"/>
              </w:rPr>
              <w:t xml:space="preserve"> ПСД.</w:t>
            </w:r>
          </w:p>
        </w:tc>
      </w:tr>
      <w:tr w:rsidR="00095A8A" w:rsidRPr="00E96C33" w:rsidTr="007E1347">
        <w:trPr>
          <w:trHeight w:val="2408"/>
        </w:trPr>
        <w:tc>
          <w:tcPr>
            <w:tcW w:w="2553" w:type="dxa"/>
            <w:shd w:val="clear" w:color="auto" w:fill="auto"/>
            <w:vAlign w:val="center"/>
          </w:tcPr>
          <w:p w:rsidR="00095A8A" w:rsidRPr="00E96C33" w:rsidRDefault="00095A8A" w:rsidP="008045E9">
            <w:pPr>
              <w:rPr>
                <w:sz w:val="18"/>
                <w:szCs w:val="18"/>
              </w:rPr>
            </w:pPr>
            <w:r w:rsidRPr="00E96C33">
              <w:rPr>
                <w:sz w:val="18"/>
                <w:szCs w:val="18"/>
              </w:rPr>
              <w:t>6. Стадийность проектирования</w:t>
            </w:r>
          </w:p>
        </w:tc>
        <w:tc>
          <w:tcPr>
            <w:tcW w:w="8221" w:type="dxa"/>
            <w:shd w:val="clear" w:color="auto" w:fill="auto"/>
            <w:vAlign w:val="center"/>
          </w:tcPr>
          <w:p w:rsidR="00095A8A" w:rsidRPr="00E96C33" w:rsidRDefault="00B8433A" w:rsidP="008045E9">
            <w:pPr>
              <w:jc w:val="both"/>
              <w:rPr>
                <w:bCs/>
                <w:sz w:val="18"/>
                <w:szCs w:val="18"/>
              </w:rPr>
            </w:pPr>
            <w:r>
              <w:rPr>
                <w:bCs/>
                <w:sz w:val="18"/>
                <w:szCs w:val="18"/>
              </w:rPr>
              <w:t>С</w:t>
            </w:r>
            <w:r w:rsidR="00095A8A" w:rsidRPr="00E96C33">
              <w:rPr>
                <w:bCs/>
                <w:sz w:val="18"/>
                <w:szCs w:val="18"/>
              </w:rPr>
              <w:t>тадии проектирования:</w:t>
            </w:r>
          </w:p>
          <w:p w:rsidR="00095A8A" w:rsidRPr="00E96C33" w:rsidRDefault="00095A8A" w:rsidP="00095A8A">
            <w:pPr>
              <w:pStyle w:val="a4"/>
              <w:numPr>
                <w:ilvl w:val="0"/>
                <w:numId w:val="40"/>
              </w:numPr>
              <w:contextualSpacing/>
              <w:jc w:val="both"/>
              <w:rPr>
                <w:bCs/>
                <w:sz w:val="18"/>
                <w:szCs w:val="18"/>
              </w:rPr>
            </w:pPr>
            <w:r w:rsidRPr="00E96C33">
              <w:rPr>
                <w:bCs/>
                <w:sz w:val="18"/>
                <w:szCs w:val="18"/>
              </w:rPr>
              <w:t>Разработка дизайн-проекта</w:t>
            </w:r>
            <w:r w:rsidRPr="00E96C33">
              <w:rPr>
                <w:rFonts w:eastAsia="Times New Roman CYR"/>
                <w:sz w:val="18"/>
                <w:szCs w:val="18"/>
              </w:rPr>
              <w:t xml:space="preserve"> зала ОПиО и вспомогательных помещений 1-го этажа ЦО.</w:t>
            </w:r>
          </w:p>
          <w:p w:rsidR="00095A8A" w:rsidRPr="00E96C33" w:rsidRDefault="00095A8A" w:rsidP="00095A8A">
            <w:pPr>
              <w:pStyle w:val="a4"/>
              <w:numPr>
                <w:ilvl w:val="0"/>
                <w:numId w:val="40"/>
              </w:numPr>
              <w:contextualSpacing/>
              <w:jc w:val="both"/>
              <w:rPr>
                <w:bCs/>
                <w:sz w:val="18"/>
                <w:szCs w:val="18"/>
              </w:rPr>
            </w:pPr>
            <w:r w:rsidRPr="00E96C33">
              <w:rPr>
                <w:bCs/>
                <w:sz w:val="18"/>
                <w:szCs w:val="18"/>
              </w:rPr>
              <w:t>Эскизный проект.</w:t>
            </w:r>
          </w:p>
          <w:p w:rsidR="00095A8A" w:rsidRPr="00E96C33" w:rsidRDefault="00095A8A" w:rsidP="00095A8A">
            <w:pPr>
              <w:pStyle w:val="a4"/>
              <w:numPr>
                <w:ilvl w:val="0"/>
                <w:numId w:val="40"/>
              </w:numPr>
              <w:contextualSpacing/>
              <w:jc w:val="both"/>
              <w:rPr>
                <w:bCs/>
                <w:sz w:val="18"/>
                <w:szCs w:val="18"/>
              </w:rPr>
            </w:pPr>
            <w:r w:rsidRPr="00E96C33">
              <w:rPr>
                <w:bCs/>
                <w:sz w:val="18"/>
                <w:szCs w:val="18"/>
              </w:rPr>
              <w:t>Рабочая документация</w:t>
            </w:r>
          </w:p>
          <w:p w:rsidR="00095A8A" w:rsidRPr="00E96C33" w:rsidRDefault="00095A8A" w:rsidP="00095A8A">
            <w:pPr>
              <w:pStyle w:val="a4"/>
              <w:numPr>
                <w:ilvl w:val="0"/>
                <w:numId w:val="40"/>
              </w:numPr>
              <w:contextualSpacing/>
              <w:jc w:val="both"/>
              <w:rPr>
                <w:bCs/>
                <w:sz w:val="18"/>
                <w:szCs w:val="18"/>
              </w:rPr>
            </w:pPr>
            <w:r w:rsidRPr="00E96C33">
              <w:rPr>
                <w:bCs/>
                <w:sz w:val="18"/>
                <w:szCs w:val="18"/>
              </w:rPr>
              <w:t>Проектно-сметная документация</w:t>
            </w:r>
          </w:p>
          <w:p w:rsidR="00095A8A" w:rsidRPr="00E96C33" w:rsidRDefault="00095A8A" w:rsidP="00095A8A">
            <w:pPr>
              <w:pStyle w:val="a4"/>
              <w:numPr>
                <w:ilvl w:val="0"/>
                <w:numId w:val="40"/>
              </w:numPr>
              <w:contextualSpacing/>
              <w:jc w:val="both"/>
              <w:rPr>
                <w:bCs/>
                <w:sz w:val="18"/>
                <w:szCs w:val="18"/>
              </w:rPr>
            </w:pPr>
            <w:r w:rsidRPr="00E96C33">
              <w:rPr>
                <w:bCs/>
                <w:sz w:val="18"/>
                <w:szCs w:val="18"/>
              </w:rPr>
              <w:t>Проведение авторского надзора</w:t>
            </w:r>
          </w:p>
          <w:p w:rsidR="00095A8A" w:rsidRPr="00E96C33" w:rsidRDefault="00095A8A" w:rsidP="008045E9">
            <w:pPr>
              <w:jc w:val="both"/>
              <w:rPr>
                <w:bCs/>
                <w:sz w:val="18"/>
                <w:szCs w:val="18"/>
              </w:rPr>
            </w:pPr>
            <w:r w:rsidRPr="00E96C33">
              <w:rPr>
                <w:bCs/>
                <w:sz w:val="18"/>
                <w:szCs w:val="18"/>
              </w:rPr>
              <w:t>Представить не менее 3-х вариантов эскизных архитектурно-строительных и планировочных решений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 и сравнительной стоимости.</w:t>
            </w:r>
          </w:p>
        </w:tc>
      </w:tr>
      <w:tr w:rsidR="00095A8A" w:rsidRPr="00E96C33" w:rsidTr="007E1347">
        <w:trPr>
          <w:trHeight w:val="1028"/>
        </w:trPr>
        <w:tc>
          <w:tcPr>
            <w:tcW w:w="2553" w:type="dxa"/>
            <w:shd w:val="clear" w:color="auto" w:fill="auto"/>
            <w:vAlign w:val="center"/>
          </w:tcPr>
          <w:p w:rsidR="00095A8A" w:rsidRPr="00E96C33" w:rsidRDefault="00095A8A" w:rsidP="008045E9">
            <w:pPr>
              <w:pStyle w:val="Default"/>
              <w:rPr>
                <w:sz w:val="18"/>
                <w:szCs w:val="18"/>
              </w:rPr>
            </w:pPr>
            <w:r w:rsidRPr="00E96C33">
              <w:rPr>
                <w:sz w:val="18"/>
                <w:szCs w:val="18"/>
              </w:rPr>
              <w:t>7. Сроки проектирования и условия оплаты</w:t>
            </w:r>
          </w:p>
        </w:tc>
        <w:tc>
          <w:tcPr>
            <w:tcW w:w="8221" w:type="dxa"/>
            <w:shd w:val="clear" w:color="auto" w:fill="auto"/>
            <w:vAlign w:val="center"/>
          </w:tcPr>
          <w:p w:rsidR="00095A8A" w:rsidRPr="00E96C33" w:rsidRDefault="00095A8A" w:rsidP="008045E9">
            <w:pPr>
              <w:jc w:val="both"/>
              <w:rPr>
                <w:rFonts w:eastAsia="Calibri"/>
                <w:bCs/>
                <w:sz w:val="18"/>
                <w:szCs w:val="18"/>
                <w:lang w:eastAsia="en-US"/>
              </w:rPr>
            </w:pPr>
            <w:r w:rsidRPr="00E96C33">
              <w:rPr>
                <w:rFonts w:eastAsia="Calibri"/>
                <w:bCs/>
                <w:sz w:val="18"/>
                <w:szCs w:val="18"/>
                <w:lang w:eastAsia="en-US"/>
              </w:rPr>
              <w:t xml:space="preserve">Разработка </w:t>
            </w:r>
            <w:r w:rsidRPr="00E96C33">
              <w:rPr>
                <w:rFonts w:eastAsia="Times New Roman CYR"/>
                <w:sz w:val="18"/>
                <w:szCs w:val="18"/>
              </w:rPr>
              <w:t>дизайн-проекта</w:t>
            </w:r>
            <w:r w:rsidRPr="00E96C33">
              <w:rPr>
                <w:rFonts w:eastAsia="Calibri"/>
                <w:bCs/>
                <w:sz w:val="18"/>
                <w:szCs w:val="18"/>
                <w:lang w:eastAsia="en-US"/>
              </w:rPr>
              <w:t>, а также комплекта ПСД со всеми разделами – 45 (сорок пять) календарных дней с даты утверждения Заказчиком задания на проектирование. Все разделы</w:t>
            </w:r>
            <w:r w:rsidRPr="00E96C33">
              <w:rPr>
                <w:rFonts w:eastAsia="Times New Roman CYR"/>
                <w:sz w:val="18"/>
                <w:szCs w:val="18"/>
              </w:rPr>
              <w:t xml:space="preserve"> дизайн-проекта,</w:t>
            </w:r>
            <w:r w:rsidRPr="00E96C33">
              <w:rPr>
                <w:rFonts w:eastAsia="Calibri"/>
                <w:bCs/>
                <w:sz w:val="18"/>
                <w:szCs w:val="18"/>
                <w:lang w:eastAsia="en-US"/>
              </w:rPr>
              <w:t xml:space="preserve"> комплекта ПСД до окончательной разработки в обязательном порядке предварительно согласовать с Заказчиком.</w:t>
            </w:r>
          </w:p>
          <w:p w:rsidR="00095A8A" w:rsidRPr="00E96C33" w:rsidRDefault="00095A8A" w:rsidP="008045E9">
            <w:pPr>
              <w:jc w:val="both"/>
              <w:rPr>
                <w:sz w:val="18"/>
                <w:szCs w:val="18"/>
              </w:rPr>
            </w:pPr>
            <w:r w:rsidRPr="00E96C33">
              <w:rPr>
                <w:sz w:val="18"/>
                <w:szCs w:val="18"/>
              </w:rPr>
              <w:t xml:space="preserve">Оплата за выполненные работы по разработке </w:t>
            </w:r>
            <w:r w:rsidRPr="00E96C33">
              <w:rPr>
                <w:rFonts w:eastAsia="Times New Roman CYR"/>
                <w:sz w:val="18"/>
                <w:szCs w:val="18"/>
              </w:rPr>
              <w:t xml:space="preserve">дизайн-проекта зала ОПиО и вспомогательных помещений 1-го этажа ЦО, а также </w:t>
            </w:r>
            <w:r w:rsidRPr="00E96C33">
              <w:rPr>
                <w:sz w:val="18"/>
                <w:szCs w:val="18"/>
              </w:rPr>
              <w:t>разработку полного комплекта проектно-сметной документации производится Заказчиком после полного выполнения Подрядчиком соответствующих обязательств, в течение 10 (десяти) банковских дней с даты подписания Сторонами актов выполненных работ и получения счёт-фактуры.</w:t>
            </w:r>
          </w:p>
          <w:p w:rsidR="00095A8A" w:rsidRPr="00E96C33" w:rsidRDefault="00095A8A" w:rsidP="008045E9">
            <w:pPr>
              <w:jc w:val="both"/>
              <w:rPr>
                <w:sz w:val="18"/>
                <w:szCs w:val="18"/>
              </w:rPr>
            </w:pPr>
            <w:r w:rsidRPr="00E96C33">
              <w:rPr>
                <w:sz w:val="18"/>
                <w:szCs w:val="18"/>
              </w:rPr>
              <w:t>Окончательная оплата производится на основании актов выполненных работ после получения положительного заключения экспертного органа и внесения его в единый реестр экспертных заключений онлайн-платформы «Shaffof Qurilish».</w:t>
            </w:r>
          </w:p>
        </w:tc>
      </w:tr>
      <w:tr w:rsidR="00095A8A" w:rsidRPr="00E96C33" w:rsidTr="007E1347">
        <w:trPr>
          <w:trHeight w:val="1023"/>
        </w:trPr>
        <w:tc>
          <w:tcPr>
            <w:tcW w:w="2553" w:type="dxa"/>
            <w:shd w:val="clear" w:color="auto" w:fill="auto"/>
            <w:vAlign w:val="center"/>
          </w:tcPr>
          <w:p w:rsidR="00095A8A" w:rsidRPr="00E96C33" w:rsidRDefault="00095A8A" w:rsidP="008045E9">
            <w:pPr>
              <w:pStyle w:val="Default"/>
              <w:rPr>
                <w:color w:val="auto"/>
                <w:sz w:val="18"/>
                <w:szCs w:val="18"/>
              </w:rPr>
            </w:pPr>
            <w:r w:rsidRPr="00E96C33">
              <w:rPr>
                <w:color w:val="auto"/>
                <w:sz w:val="18"/>
                <w:szCs w:val="18"/>
              </w:rPr>
              <w:t>8. Режим работы Заказчика</w:t>
            </w:r>
          </w:p>
        </w:tc>
        <w:tc>
          <w:tcPr>
            <w:tcW w:w="8221" w:type="dxa"/>
            <w:shd w:val="clear" w:color="auto" w:fill="auto"/>
            <w:vAlign w:val="center"/>
          </w:tcPr>
          <w:p w:rsidR="00095A8A" w:rsidRPr="00E96C33" w:rsidRDefault="00095A8A" w:rsidP="008045E9">
            <w:pPr>
              <w:autoSpaceDE w:val="0"/>
              <w:autoSpaceDN w:val="0"/>
              <w:adjustRightInd w:val="0"/>
              <w:jc w:val="both"/>
              <w:rPr>
                <w:sz w:val="18"/>
                <w:szCs w:val="18"/>
              </w:rPr>
            </w:pPr>
            <w:r w:rsidRPr="00E96C33">
              <w:rPr>
                <w:sz w:val="18"/>
                <w:szCs w:val="18"/>
              </w:rPr>
              <w:t>Пятидневная рабочая неделя с двумя выходными днями (суббота и воскресенье), праздничные дни согласно законодательству рУз, рабочее время установлено с понедельника по пятницу - с 9:00 до 18:00. Обеденный перерыв: с 13:00 до 14:00. Подрядчик должен учитывать этот график при исполнении Договора.</w:t>
            </w:r>
          </w:p>
        </w:tc>
      </w:tr>
      <w:tr w:rsidR="00095A8A" w:rsidRPr="00E96C33" w:rsidTr="007E1347">
        <w:trPr>
          <w:trHeight w:val="416"/>
        </w:trPr>
        <w:tc>
          <w:tcPr>
            <w:tcW w:w="2553" w:type="dxa"/>
            <w:shd w:val="clear" w:color="auto" w:fill="auto"/>
            <w:vAlign w:val="center"/>
          </w:tcPr>
          <w:p w:rsidR="00095A8A" w:rsidRPr="00E96C33" w:rsidRDefault="00095A8A" w:rsidP="008045E9">
            <w:pPr>
              <w:pStyle w:val="1"/>
              <w:keepNext/>
              <w:keepLines/>
              <w:tabs>
                <w:tab w:val="left" w:pos="900"/>
                <w:tab w:val="left" w:pos="990"/>
              </w:tabs>
              <w:spacing w:before="240" w:after="240"/>
              <w:jc w:val="both"/>
              <w:rPr>
                <w:sz w:val="18"/>
                <w:szCs w:val="18"/>
              </w:rPr>
            </w:pPr>
            <w:r w:rsidRPr="00E96C33">
              <w:rPr>
                <w:b w:val="0"/>
                <w:sz w:val="18"/>
                <w:szCs w:val="18"/>
              </w:rPr>
              <w:t>9. Требования к дизайн-проекту.</w:t>
            </w:r>
          </w:p>
        </w:tc>
        <w:tc>
          <w:tcPr>
            <w:tcW w:w="8221" w:type="dxa"/>
            <w:shd w:val="clear" w:color="auto" w:fill="auto"/>
            <w:vAlign w:val="center"/>
          </w:tcPr>
          <w:p w:rsidR="00095A8A" w:rsidRPr="00E96C33" w:rsidRDefault="00095A8A" w:rsidP="008045E9">
            <w:pPr>
              <w:jc w:val="both"/>
              <w:rPr>
                <w:sz w:val="18"/>
                <w:szCs w:val="18"/>
              </w:rPr>
            </w:pPr>
            <w:r w:rsidRPr="00E96C33">
              <w:rPr>
                <w:rFonts w:eastAsia="Times New Roman CYR"/>
                <w:sz w:val="18"/>
                <w:szCs w:val="18"/>
              </w:rPr>
              <w:t xml:space="preserve">Исполнитель работ обязан при разработке дизайна обеспечить применение современных отделочных материалов и изделий, обеспечивающих длительный срок эксплуатации, а также соответствующих противопожарным, </w:t>
            </w:r>
            <w:r w:rsidRPr="00E96C33">
              <w:rPr>
                <w:sz w:val="18"/>
                <w:szCs w:val="18"/>
              </w:rPr>
              <w:t xml:space="preserve">экологическим </w:t>
            </w:r>
            <w:r w:rsidRPr="00E96C33">
              <w:rPr>
                <w:rFonts w:eastAsia="Times New Roman CYR"/>
                <w:sz w:val="18"/>
                <w:szCs w:val="18"/>
              </w:rPr>
              <w:t>и санитарным нормам. При этом результат работы/услуги должен отвечать функциональным требованиям Заказчика, стилистическим предпочтениям и пожеланиям, в</w:t>
            </w:r>
            <w:r w:rsidRPr="00E96C33">
              <w:rPr>
                <w:sz w:val="18"/>
                <w:szCs w:val="18"/>
              </w:rPr>
              <w:t xml:space="preserve">ключать разработку концепции с учетом архитектурного стиля с применением современных дизайнерских решений на подобии high-tech (хай-тек) и технических требований; </w:t>
            </w:r>
          </w:p>
          <w:p w:rsidR="00095A8A" w:rsidRPr="00E96C33" w:rsidRDefault="00095A8A" w:rsidP="008045E9">
            <w:pPr>
              <w:jc w:val="both"/>
              <w:rPr>
                <w:sz w:val="18"/>
                <w:szCs w:val="18"/>
              </w:rPr>
            </w:pPr>
            <w:r w:rsidRPr="00E96C33">
              <w:rPr>
                <w:sz w:val="18"/>
                <w:szCs w:val="18"/>
              </w:rPr>
              <w:t xml:space="preserve">Наличие подробной спецификации применяемых в проекте материалов и мебели с указанием (марки, типа, штрих и </w:t>
            </w:r>
            <w:r w:rsidRPr="00E96C33">
              <w:rPr>
                <w:sz w:val="18"/>
                <w:szCs w:val="18"/>
                <w:lang w:val="en-US"/>
              </w:rPr>
              <w:t>QR</w:t>
            </w:r>
            <w:r w:rsidRPr="00E96C33">
              <w:rPr>
                <w:sz w:val="18"/>
                <w:szCs w:val="18"/>
              </w:rPr>
              <w:t xml:space="preserve"> кодов, каталожных номеров и т.д.) по возможности производителя или поставщика и его контактные данные (адрес, контактный телефон, сайт). Указать в спецификации ведомость объема материалов, применяемых в дизайн-проекте в том числе и мебели по возможности с указанием стоимости за единицу измерения.</w:t>
            </w:r>
          </w:p>
          <w:p w:rsidR="00095A8A" w:rsidRPr="00E96C33" w:rsidRDefault="00095A8A" w:rsidP="008045E9">
            <w:pPr>
              <w:jc w:val="both"/>
              <w:rPr>
                <w:sz w:val="18"/>
                <w:szCs w:val="18"/>
              </w:rPr>
            </w:pPr>
            <w:r w:rsidRPr="00E96C33">
              <w:rPr>
                <w:sz w:val="18"/>
                <w:szCs w:val="18"/>
              </w:rPr>
              <w:t>Авторское сопровождение на этапе реализации, которые взаимосвязаны и работают совместно для обеспечения функциональности и комфорта объекта. Исполнитель работ при осуществлении авторского надзора обеспечивает контроль за соответствием строительных работ утвержденного дизайн-проекта.</w:t>
            </w:r>
          </w:p>
        </w:tc>
      </w:tr>
      <w:tr w:rsidR="00095A8A" w:rsidRPr="00E96C33" w:rsidTr="007E1347">
        <w:trPr>
          <w:trHeight w:val="416"/>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10. Требования к проектно-сметной документации</w:t>
            </w:r>
          </w:p>
        </w:tc>
        <w:tc>
          <w:tcPr>
            <w:tcW w:w="8221" w:type="dxa"/>
            <w:shd w:val="clear" w:color="auto" w:fill="auto"/>
            <w:vAlign w:val="center"/>
          </w:tcPr>
          <w:p w:rsidR="00095A8A" w:rsidRPr="00E96C33" w:rsidRDefault="00095A8A" w:rsidP="008045E9">
            <w:pPr>
              <w:ind w:right="-1"/>
              <w:jc w:val="both"/>
              <w:rPr>
                <w:sz w:val="18"/>
                <w:szCs w:val="18"/>
              </w:rPr>
            </w:pPr>
            <w:r w:rsidRPr="00E96C33">
              <w:rPr>
                <w:sz w:val="18"/>
                <w:szCs w:val="18"/>
              </w:rPr>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w:t>
            </w:r>
            <w:r w:rsidRPr="00E96C33">
              <w:rPr>
                <w:rFonts w:eastAsia="Calibri"/>
                <w:sz w:val="18"/>
                <w:szCs w:val="18"/>
                <w:lang w:eastAsia="en-US"/>
              </w:rPr>
              <w:t>При разработке ПСД применять современные строительные материалы, изделия и оборудование, предварительно согласовав с Заказчиком.</w:t>
            </w:r>
            <w:r w:rsidRPr="00E96C33">
              <w:rPr>
                <w:sz w:val="18"/>
                <w:szCs w:val="18"/>
              </w:rPr>
              <w:t xml:space="preserve"> Сводный сметный расчёт выполнить в текущих ценах, с изучением рыночной конъюнктуры на материалы, изделия, оборудование и т.д. с учетом рисков инфляции.</w:t>
            </w:r>
            <w:r w:rsidRPr="00E96C33">
              <w:rPr>
                <w:rFonts w:eastAsia="Calibri"/>
                <w:sz w:val="18"/>
                <w:szCs w:val="18"/>
                <w:lang w:eastAsia="en-US"/>
              </w:rPr>
              <w:t xml:space="preserve"> Проектом предусмотреть разработку мероприятий по созданию </w:t>
            </w:r>
            <w:r w:rsidRPr="00E96C33">
              <w:rPr>
                <w:sz w:val="18"/>
                <w:szCs w:val="18"/>
              </w:rPr>
              <w:t xml:space="preserve">благоприятной среды и беспрепятственному доступу маломобильных групп населения. </w:t>
            </w:r>
          </w:p>
        </w:tc>
      </w:tr>
      <w:tr w:rsidR="00095A8A" w:rsidRPr="00E96C33" w:rsidTr="007E1347">
        <w:trPr>
          <w:trHeight w:val="416"/>
        </w:trPr>
        <w:tc>
          <w:tcPr>
            <w:tcW w:w="2553" w:type="dxa"/>
            <w:shd w:val="clear" w:color="auto" w:fill="auto"/>
            <w:vAlign w:val="center"/>
          </w:tcPr>
          <w:p w:rsidR="00095A8A" w:rsidRPr="00E96C33" w:rsidRDefault="00095A8A" w:rsidP="008045E9">
            <w:pPr>
              <w:pStyle w:val="Default"/>
              <w:rPr>
                <w:sz w:val="18"/>
                <w:szCs w:val="18"/>
              </w:rPr>
            </w:pPr>
            <w:r w:rsidRPr="00E96C33">
              <w:rPr>
                <w:sz w:val="18"/>
                <w:szCs w:val="18"/>
              </w:rPr>
              <w:t>11. Состав       документации по дизайн-проекту.</w:t>
            </w:r>
          </w:p>
        </w:tc>
        <w:tc>
          <w:tcPr>
            <w:tcW w:w="8221" w:type="dxa"/>
            <w:shd w:val="clear" w:color="auto" w:fill="auto"/>
            <w:vAlign w:val="center"/>
          </w:tcPr>
          <w:p w:rsidR="00095A8A" w:rsidRPr="00E96C33" w:rsidRDefault="00095A8A" w:rsidP="008045E9">
            <w:pPr>
              <w:jc w:val="both"/>
              <w:rPr>
                <w:b/>
                <w:sz w:val="18"/>
                <w:szCs w:val="18"/>
              </w:rPr>
            </w:pPr>
            <w:r w:rsidRPr="00E96C33">
              <w:rPr>
                <w:b/>
                <w:sz w:val="18"/>
                <w:szCs w:val="18"/>
              </w:rPr>
              <w:t>Дизайн-проект должен состоять из:</w:t>
            </w:r>
          </w:p>
          <w:p w:rsidR="00095A8A" w:rsidRPr="00E96C33" w:rsidRDefault="00095A8A" w:rsidP="00095A8A">
            <w:pPr>
              <w:pStyle w:val="a4"/>
              <w:numPr>
                <w:ilvl w:val="0"/>
                <w:numId w:val="44"/>
              </w:numPr>
              <w:ind w:left="433" w:hanging="283"/>
              <w:contextualSpacing/>
              <w:jc w:val="both"/>
              <w:rPr>
                <w:sz w:val="18"/>
                <w:szCs w:val="18"/>
              </w:rPr>
            </w:pPr>
            <w:r w:rsidRPr="00E96C33">
              <w:rPr>
                <w:sz w:val="18"/>
                <w:szCs w:val="18"/>
              </w:rPr>
              <w:t>Дефектной ведомости.</w:t>
            </w:r>
          </w:p>
          <w:p w:rsidR="00095A8A" w:rsidRPr="00E96C33" w:rsidRDefault="00095A8A" w:rsidP="00095A8A">
            <w:pPr>
              <w:pStyle w:val="a4"/>
              <w:numPr>
                <w:ilvl w:val="0"/>
                <w:numId w:val="44"/>
              </w:numPr>
              <w:ind w:left="433" w:hanging="283"/>
              <w:contextualSpacing/>
              <w:jc w:val="both"/>
              <w:rPr>
                <w:sz w:val="18"/>
                <w:szCs w:val="18"/>
              </w:rPr>
            </w:pPr>
            <w:r w:rsidRPr="00E96C33">
              <w:rPr>
                <w:sz w:val="18"/>
                <w:szCs w:val="18"/>
              </w:rPr>
              <w:t xml:space="preserve">Чертежей. </w:t>
            </w:r>
          </w:p>
          <w:p w:rsidR="00095A8A" w:rsidRPr="00E96C33" w:rsidRDefault="00095A8A" w:rsidP="00095A8A">
            <w:pPr>
              <w:pStyle w:val="a4"/>
              <w:numPr>
                <w:ilvl w:val="0"/>
                <w:numId w:val="44"/>
              </w:numPr>
              <w:ind w:left="433" w:hanging="283"/>
              <w:contextualSpacing/>
              <w:jc w:val="both"/>
              <w:rPr>
                <w:sz w:val="18"/>
                <w:szCs w:val="18"/>
              </w:rPr>
            </w:pPr>
            <w:r w:rsidRPr="00E96C33">
              <w:rPr>
                <w:sz w:val="18"/>
                <w:szCs w:val="18"/>
              </w:rPr>
              <w:t xml:space="preserve">Визуализации. </w:t>
            </w:r>
          </w:p>
          <w:p w:rsidR="00095A8A" w:rsidRPr="00E96C33" w:rsidRDefault="00095A8A" w:rsidP="00095A8A">
            <w:pPr>
              <w:pStyle w:val="a4"/>
              <w:numPr>
                <w:ilvl w:val="0"/>
                <w:numId w:val="44"/>
              </w:numPr>
              <w:ind w:left="433" w:hanging="283"/>
              <w:contextualSpacing/>
              <w:jc w:val="both"/>
              <w:rPr>
                <w:sz w:val="18"/>
                <w:szCs w:val="18"/>
              </w:rPr>
            </w:pPr>
            <w:r w:rsidRPr="00E96C33">
              <w:rPr>
                <w:sz w:val="18"/>
                <w:szCs w:val="18"/>
              </w:rPr>
              <w:t xml:space="preserve">Спецификации отделочных материалов, мебели и оборудования. </w:t>
            </w:r>
          </w:p>
          <w:p w:rsidR="00095A8A" w:rsidRPr="00E96C33" w:rsidRDefault="00095A8A" w:rsidP="00095A8A">
            <w:pPr>
              <w:pStyle w:val="a4"/>
              <w:numPr>
                <w:ilvl w:val="0"/>
                <w:numId w:val="44"/>
              </w:numPr>
              <w:ind w:left="433" w:hanging="283"/>
              <w:contextualSpacing/>
              <w:jc w:val="both"/>
              <w:rPr>
                <w:sz w:val="18"/>
                <w:szCs w:val="18"/>
              </w:rPr>
            </w:pPr>
            <w:r w:rsidRPr="00E96C33">
              <w:rPr>
                <w:sz w:val="18"/>
                <w:szCs w:val="18"/>
              </w:rPr>
              <w:t xml:space="preserve">Пояснительной записки. </w:t>
            </w:r>
          </w:p>
          <w:p w:rsidR="00095A8A" w:rsidRPr="00E96C33" w:rsidRDefault="00095A8A" w:rsidP="008045E9">
            <w:pPr>
              <w:jc w:val="both"/>
              <w:rPr>
                <w:b/>
                <w:sz w:val="18"/>
                <w:szCs w:val="18"/>
              </w:rPr>
            </w:pPr>
            <w:r w:rsidRPr="00E96C33">
              <w:rPr>
                <w:b/>
                <w:sz w:val="18"/>
                <w:szCs w:val="18"/>
              </w:rPr>
              <w:t xml:space="preserve">Дизайн-проект должен содержать следующие чертежи: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стен после перепланировки (возводимых перегородок и конструкций).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расстановки мебели.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lastRenderedPageBreak/>
              <w:t xml:space="preserve">План потолков с указанием всех детализованных размеров применяемых в проекте материалов.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План и экспликация полов с указанием всех детализованных размеров применяемых в проекте материалов.</w:t>
            </w:r>
          </w:p>
          <w:p w:rsidR="00095A8A" w:rsidRPr="00E96C33" w:rsidRDefault="00095A8A" w:rsidP="00095A8A">
            <w:pPr>
              <w:pStyle w:val="a4"/>
              <w:numPr>
                <w:ilvl w:val="0"/>
                <w:numId w:val="45"/>
              </w:numPr>
              <w:ind w:left="433" w:hanging="283"/>
              <w:contextualSpacing/>
              <w:jc w:val="both"/>
              <w:rPr>
                <w:sz w:val="18"/>
                <w:szCs w:val="18"/>
              </w:rPr>
            </w:pPr>
            <w:r w:rsidRPr="00E96C33">
              <w:rPr>
                <w:rStyle w:val="af1"/>
                <w:b w:val="0"/>
                <w:color w:val="0A0A0A"/>
                <w:sz w:val="18"/>
                <w:szCs w:val="18"/>
              </w:rPr>
              <w:t>Инженерные системы:</w:t>
            </w:r>
            <w:r w:rsidRPr="00E96C33">
              <w:rPr>
                <w:color w:val="0A0A0A"/>
                <w:sz w:val="18"/>
                <w:szCs w:val="18"/>
                <w:shd w:val="clear" w:color="auto" w:fill="FFFFFF"/>
              </w:rPr>
              <w:t> расположение розеток, выключателей,</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установки и монтажа электрооборудования (включая систему вентиляции и кондиционирование всех помещений).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установки сантехнических приборов.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установки и монтажа отопительных приборов.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 xml:space="preserve">План развертки стен. </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План отделки стен с указанием всех детализованных размеров применяемых в проекте материалов и мебели.</w:t>
            </w:r>
          </w:p>
          <w:p w:rsidR="00095A8A" w:rsidRPr="00E96C33" w:rsidRDefault="00095A8A" w:rsidP="00095A8A">
            <w:pPr>
              <w:pStyle w:val="a4"/>
              <w:numPr>
                <w:ilvl w:val="0"/>
                <w:numId w:val="45"/>
              </w:numPr>
              <w:ind w:left="433" w:hanging="283"/>
              <w:contextualSpacing/>
              <w:jc w:val="both"/>
              <w:rPr>
                <w:sz w:val="18"/>
                <w:szCs w:val="18"/>
              </w:rPr>
            </w:pPr>
            <w:r w:rsidRPr="00E96C33">
              <w:rPr>
                <w:sz w:val="18"/>
                <w:szCs w:val="18"/>
              </w:rPr>
              <w:t>Другие смежные разделы.</w:t>
            </w:r>
          </w:p>
        </w:tc>
      </w:tr>
      <w:tr w:rsidR="00095A8A" w:rsidRPr="00E96C33" w:rsidTr="007E1347">
        <w:trPr>
          <w:trHeight w:val="416"/>
        </w:trPr>
        <w:tc>
          <w:tcPr>
            <w:tcW w:w="2553" w:type="dxa"/>
            <w:shd w:val="clear" w:color="auto" w:fill="auto"/>
            <w:vAlign w:val="center"/>
          </w:tcPr>
          <w:p w:rsidR="00095A8A" w:rsidRPr="00E96C33" w:rsidRDefault="00095A8A" w:rsidP="008045E9">
            <w:pPr>
              <w:pStyle w:val="Default"/>
              <w:rPr>
                <w:sz w:val="18"/>
                <w:szCs w:val="18"/>
              </w:rPr>
            </w:pPr>
            <w:r w:rsidRPr="00E96C33">
              <w:rPr>
                <w:sz w:val="18"/>
                <w:szCs w:val="18"/>
              </w:rPr>
              <w:lastRenderedPageBreak/>
              <w:t>12. Состав проектной       документации.</w:t>
            </w:r>
          </w:p>
        </w:tc>
        <w:tc>
          <w:tcPr>
            <w:tcW w:w="8221" w:type="dxa"/>
            <w:shd w:val="clear" w:color="auto" w:fill="auto"/>
            <w:vAlign w:val="center"/>
          </w:tcPr>
          <w:p w:rsidR="00095A8A" w:rsidRPr="00E96C33" w:rsidRDefault="00095A8A" w:rsidP="008045E9">
            <w:pPr>
              <w:widowControl w:val="0"/>
              <w:autoSpaceDE w:val="0"/>
              <w:autoSpaceDN w:val="0"/>
              <w:adjustRightInd w:val="0"/>
              <w:jc w:val="both"/>
              <w:rPr>
                <w:sz w:val="18"/>
                <w:szCs w:val="18"/>
              </w:rPr>
            </w:pPr>
            <w:r w:rsidRPr="00E96C33">
              <w:rPr>
                <w:sz w:val="18"/>
                <w:szCs w:val="18"/>
              </w:rPr>
              <w:t>ТОМ 1:</w:t>
            </w:r>
          </w:p>
          <w:p w:rsidR="00095A8A" w:rsidRPr="00E96C33" w:rsidRDefault="00095A8A" w:rsidP="008045E9">
            <w:pPr>
              <w:widowControl w:val="0"/>
              <w:autoSpaceDE w:val="0"/>
              <w:autoSpaceDN w:val="0"/>
              <w:adjustRightInd w:val="0"/>
              <w:jc w:val="both"/>
              <w:rPr>
                <w:rFonts w:eastAsia="Calibri"/>
                <w:sz w:val="18"/>
                <w:szCs w:val="18"/>
                <w:lang w:eastAsia="en-US"/>
              </w:rPr>
            </w:pPr>
            <w:r w:rsidRPr="00E96C33">
              <w:rPr>
                <w:sz w:val="18"/>
                <w:szCs w:val="18"/>
              </w:rPr>
              <w:t xml:space="preserve">Общая </w:t>
            </w:r>
            <w:r w:rsidRPr="00E96C33">
              <w:rPr>
                <w:rFonts w:eastAsia="Calibri"/>
                <w:sz w:val="18"/>
                <w:szCs w:val="18"/>
                <w:lang w:eastAsia="en-US"/>
              </w:rPr>
              <w:t>пояснительная записка с обоснованием архитектурно-градостроительных, инженерно-технических, конструктивных, экономических, технологических и других проектных решений, с основными эксплуатационными и объемно-планировочными показателями (строительный объем, расчетная и общая площадь, стоимость строительства объекта), проект организации строительства (ПОС).</w:t>
            </w:r>
          </w:p>
          <w:p w:rsidR="00095A8A" w:rsidRPr="00E96C33" w:rsidRDefault="00095A8A" w:rsidP="008045E9">
            <w:pPr>
              <w:widowControl w:val="0"/>
              <w:autoSpaceDE w:val="0"/>
              <w:autoSpaceDN w:val="0"/>
              <w:adjustRightInd w:val="0"/>
              <w:jc w:val="both"/>
              <w:rPr>
                <w:rFonts w:eastAsia="Calibri"/>
                <w:sz w:val="18"/>
                <w:szCs w:val="18"/>
                <w:lang w:eastAsia="en-US"/>
              </w:rPr>
            </w:pPr>
            <w:r w:rsidRPr="00E96C33">
              <w:rPr>
                <w:rFonts w:eastAsia="Calibri"/>
                <w:sz w:val="18"/>
                <w:szCs w:val="18"/>
                <w:lang w:eastAsia="en-US"/>
              </w:rPr>
              <w:t>ТОМ 2:</w:t>
            </w:r>
          </w:p>
          <w:p w:rsidR="00095A8A" w:rsidRPr="00E96C33" w:rsidRDefault="00095A8A" w:rsidP="008045E9">
            <w:pPr>
              <w:pStyle w:val="Default"/>
              <w:jc w:val="both"/>
              <w:rPr>
                <w:color w:val="auto"/>
                <w:sz w:val="18"/>
                <w:szCs w:val="18"/>
              </w:rPr>
            </w:pPr>
            <w:r w:rsidRPr="00E96C33">
              <w:rPr>
                <w:color w:val="auto"/>
                <w:sz w:val="18"/>
                <w:szCs w:val="18"/>
              </w:rPr>
              <w:t xml:space="preserve">1) Эскиз дизайна внутреннего интерьера зала ОПиО, кабинета руководителя; </w:t>
            </w:r>
          </w:p>
          <w:p w:rsidR="00095A8A" w:rsidRPr="00E96C33" w:rsidRDefault="00095A8A" w:rsidP="008045E9">
            <w:pPr>
              <w:pStyle w:val="Default"/>
              <w:jc w:val="both"/>
              <w:rPr>
                <w:color w:val="auto"/>
                <w:sz w:val="18"/>
                <w:szCs w:val="18"/>
              </w:rPr>
            </w:pPr>
            <w:r w:rsidRPr="00E96C33">
              <w:rPr>
                <w:color w:val="auto"/>
                <w:sz w:val="18"/>
                <w:szCs w:val="18"/>
              </w:rPr>
              <w:t>2) Архитектурные решения (АР);</w:t>
            </w:r>
          </w:p>
          <w:p w:rsidR="00095A8A" w:rsidRPr="00E96C33" w:rsidRDefault="00095A8A" w:rsidP="008045E9">
            <w:pPr>
              <w:pStyle w:val="Default"/>
              <w:jc w:val="both"/>
              <w:rPr>
                <w:color w:val="auto"/>
                <w:sz w:val="18"/>
                <w:szCs w:val="18"/>
              </w:rPr>
            </w:pPr>
            <w:r w:rsidRPr="00E96C33">
              <w:rPr>
                <w:color w:val="auto"/>
                <w:sz w:val="18"/>
                <w:szCs w:val="18"/>
              </w:rPr>
              <w:t>3) Конструктивные и объёмно-планировочные решения.</w:t>
            </w:r>
          </w:p>
          <w:p w:rsidR="00095A8A" w:rsidRPr="00E96C33" w:rsidRDefault="00095A8A" w:rsidP="008045E9">
            <w:pPr>
              <w:pStyle w:val="Default"/>
              <w:jc w:val="both"/>
              <w:rPr>
                <w:color w:val="auto"/>
                <w:sz w:val="18"/>
                <w:szCs w:val="18"/>
              </w:rPr>
            </w:pPr>
            <w:r w:rsidRPr="00E96C33">
              <w:rPr>
                <w:color w:val="auto"/>
                <w:sz w:val="18"/>
                <w:szCs w:val="18"/>
              </w:rPr>
              <w:t>4) Электроосвещение (ЭО);</w:t>
            </w:r>
          </w:p>
          <w:p w:rsidR="00095A8A" w:rsidRPr="00E96C33" w:rsidRDefault="00095A8A" w:rsidP="008045E9">
            <w:pPr>
              <w:pStyle w:val="Default"/>
              <w:jc w:val="both"/>
              <w:rPr>
                <w:color w:val="auto"/>
                <w:sz w:val="18"/>
                <w:szCs w:val="18"/>
              </w:rPr>
            </w:pPr>
            <w:r w:rsidRPr="00E96C33">
              <w:rPr>
                <w:color w:val="auto"/>
                <w:sz w:val="18"/>
                <w:szCs w:val="18"/>
              </w:rPr>
              <w:t>5) Водопровод и канализация (ВК);</w:t>
            </w:r>
          </w:p>
          <w:p w:rsidR="00095A8A" w:rsidRPr="00E96C33" w:rsidRDefault="00095A8A" w:rsidP="008045E9">
            <w:pPr>
              <w:pStyle w:val="Default"/>
              <w:jc w:val="both"/>
              <w:rPr>
                <w:color w:val="auto"/>
                <w:sz w:val="18"/>
                <w:szCs w:val="18"/>
              </w:rPr>
            </w:pPr>
            <w:r w:rsidRPr="00E96C33">
              <w:rPr>
                <w:color w:val="auto"/>
                <w:sz w:val="18"/>
                <w:szCs w:val="18"/>
              </w:rPr>
              <w:t>6) Отопление и вентиляция (ОВ);</w:t>
            </w:r>
          </w:p>
          <w:p w:rsidR="00095A8A" w:rsidRPr="00E96C33" w:rsidRDefault="00095A8A" w:rsidP="008045E9">
            <w:pPr>
              <w:pStyle w:val="Default"/>
              <w:jc w:val="both"/>
              <w:rPr>
                <w:color w:val="auto"/>
                <w:sz w:val="18"/>
                <w:szCs w:val="18"/>
              </w:rPr>
            </w:pPr>
            <w:r w:rsidRPr="00E96C33">
              <w:rPr>
                <w:color w:val="auto"/>
                <w:sz w:val="18"/>
                <w:szCs w:val="18"/>
              </w:rPr>
              <w:t>7) Структурированная кабельная сеть (СКС);</w:t>
            </w:r>
          </w:p>
          <w:p w:rsidR="00095A8A" w:rsidRPr="00E96C33" w:rsidRDefault="00095A8A" w:rsidP="008045E9">
            <w:pPr>
              <w:pStyle w:val="Default"/>
              <w:jc w:val="both"/>
              <w:rPr>
                <w:color w:val="auto"/>
                <w:sz w:val="18"/>
                <w:szCs w:val="18"/>
              </w:rPr>
            </w:pPr>
            <w:r w:rsidRPr="00E96C33">
              <w:rPr>
                <w:color w:val="auto"/>
                <w:sz w:val="18"/>
                <w:szCs w:val="18"/>
              </w:rPr>
              <w:t>8) Технологические решения (ТХ);</w:t>
            </w:r>
          </w:p>
          <w:p w:rsidR="00095A8A" w:rsidRPr="00E96C33" w:rsidRDefault="00095A8A" w:rsidP="008045E9">
            <w:pPr>
              <w:pStyle w:val="Default"/>
              <w:jc w:val="both"/>
              <w:rPr>
                <w:color w:val="auto"/>
                <w:sz w:val="18"/>
                <w:szCs w:val="18"/>
              </w:rPr>
            </w:pPr>
            <w:r w:rsidRPr="00E96C33">
              <w:rPr>
                <w:color w:val="auto"/>
                <w:sz w:val="18"/>
                <w:szCs w:val="18"/>
              </w:rPr>
              <w:t>9) Пожарно-охранная сигнализация и видеонаблюдение;</w:t>
            </w:r>
          </w:p>
          <w:p w:rsidR="00095A8A" w:rsidRPr="00E96C33" w:rsidRDefault="00095A8A" w:rsidP="008045E9">
            <w:pPr>
              <w:pStyle w:val="Default"/>
              <w:jc w:val="both"/>
              <w:rPr>
                <w:color w:val="auto"/>
                <w:sz w:val="18"/>
                <w:szCs w:val="18"/>
              </w:rPr>
            </w:pPr>
            <w:r w:rsidRPr="00E96C33">
              <w:rPr>
                <w:color w:val="auto"/>
                <w:sz w:val="18"/>
                <w:szCs w:val="18"/>
              </w:rPr>
              <w:t>10) Благоустройство;</w:t>
            </w:r>
          </w:p>
          <w:p w:rsidR="00095A8A" w:rsidRPr="00E96C33" w:rsidRDefault="00095A8A" w:rsidP="008045E9">
            <w:pPr>
              <w:pStyle w:val="Default"/>
              <w:jc w:val="both"/>
              <w:rPr>
                <w:color w:val="auto"/>
                <w:sz w:val="18"/>
                <w:szCs w:val="18"/>
              </w:rPr>
            </w:pPr>
            <w:r w:rsidRPr="00E96C33">
              <w:rPr>
                <w:color w:val="auto"/>
                <w:sz w:val="18"/>
                <w:szCs w:val="18"/>
              </w:rPr>
              <w:t>11) РП на мероприятия по созданию благоприятной среды и беспрепятственному доступу маломобильных групп населения.</w:t>
            </w:r>
          </w:p>
          <w:p w:rsidR="00095A8A" w:rsidRPr="00E96C33" w:rsidRDefault="00095A8A" w:rsidP="008045E9">
            <w:pPr>
              <w:jc w:val="both"/>
              <w:rPr>
                <w:color w:val="FF0000"/>
                <w:sz w:val="18"/>
                <w:szCs w:val="18"/>
              </w:rPr>
            </w:pPr>
            <w:r w:rsidRPr="00E96C33">
              <w:rPr>
                <w:sz w:val="18"/>
                <w:szCs w:val="18"/>
              </w:rPr>
              <w:t xml:space="preserve">12) Локально-ресурсные сметы на строительно-монтажные работы; </w:t>
            </w:r>
          </w:p>
        </w:tc>
      </w:tr>
      <w:tr w:rsidR="00095A8A" w:rsidRPr="00E96C33" w:rsidTr="007E1347">
        <w:trPr>
          <w:trHeight w:val="286"/>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13. Требования к архитектурным решениям</w:t>
            </w:r>
          </w:p>
        </w:tc>
        <w:tc>
          <w:tcPr>
            <w:tcW w:w="8221" w:type="dxa"/>
            <w:shd w:val="clear" w:color="auto" w:fill="auto"/>
            <w:vAlign w:val="center"/>
          </w:tcPr>
          <w:p w:rsidR="00095A8A" w:rsidRPr="00E96C33" w:rsidRDefault="00095A8A" w:rsidP="008045E9">
            <w:pPr>
              <w:jc w:val="both"/>
              <w:rPr>
                <w:b/>
                <w:color w:val="000000"/>
                <w:sz w:val="18"/>
                <w:szCs w:val="18"/>
                <w:u w:val="single"/>
              </w:rPr>
            </w:pPr>
            <w:r w:rsidRPr="00E96C33">
              <w:rPr>
                <w:b/>
                <w:color w:val="000000"/>
                <w:sz w:val="18"/>
                <w:szCs w:val="18"/>
                <w:u w:val="single"/>
              </w:rPr>
              <w:t>Наружная отделка:</w:t>
            </w:r>
          </w:p>
          <w:p w:rsidR="00095A8A" w:rsidRPr="00E96C33" w:rsidRDefault="00095A8A" w:rsidP="008045E9">
            <w:pPr>
              <w:jc w:val="both"/>
              <w:rPr>
                <w:color w:val="000000"/>
                <w:sz w:val="18"/>
                <w:szCs w:val="18"/>
              </w:rPr>
            </w:pPr>
            <w:r w:rsidRPr="00E96C33">
              <w:rPr>
                <w:b/>
                <w:color w:val="000000"/>
                <w:sz w:val="18"/>
                <w:szCs w:val="18"/>
              </w:rPr>
              <w:t>Окна</w:t>
            </w:r>
            <w:r w:rsidRPr="00E96C33">
              <w:rPr>
                <w:color w:val="000000"/>
                <w:sz w:val="18"/>
                <w:szCs w:val="18"/>
              </w:rPr>
              <w:t xml:space="preserve"> – из ПВХ «термопрофиля 7000», согласно дизайна,</w:t>
            </w:r>
          </w:p>
          <w:p w:rsidR="00095A8A" w:rsidRPr="00E96C33" w:rsidRDefault="00095A8A" w:rsidP="008045E9">
            <w:pPr>
              <w:jc w:val="both"/>
              <w:rPr>
                <w:color w:val="000000"/>
                <w:sz w:val="18"/>
                <w:szCs w:val="18"/>
              </w:rPr>
            </w:pPr>
            <w:r w:rsidRPr="00E96C33">
              <w:rPr>
                <w:b/>
                <w:color w:val="000000"/>
                <w:sz w:val="18"/>
                <w:szCs w:val="18"/>
              </w:rPr>
              <w:t>Входные двери</w:t>
            </w:r>
            <w:r w:rsidRPr="00E96C33">
              <w:rPr>
                <w:color w:val="000000"/>
                <w:sz w:val="18"/>
                <w:szCs w:val="18"/>
              </w:rPr>
              <w:t xml:space="preserve"> – автоматические (распашные), двери из термопрофиля (</w:t>
            </w:r>
            <w:r w:rsidRPr="00E96C33">
              <w:rPr>
                <w:color w:val="000000"/>
                <w:sz w:val="18"/>
                <w:szCs w:val="18"/>
                <w:lang w:val="en-US"/>
              </w:rPr>
              <w:t>Thermo</w:t>
            </w:r>
            <w:r w:rsidRPr="00E96C33">
              <w:rPr>
                <w:color w:val="000000"/>
                <w:sz w:val="18"/>
                <w:szCs w:val="18"/>
              </w:rPr>
              <w:t xml:space="preserve"> 7000) из энергосберегающего затемненного стекла. согласно дизайна,</w:t>
            </w:r>
          </w:p>
          <w:p w:rsidR="00095A8A" w:rsidRPr="00E96C33" w:rsidRDefault="00095A8A" w:rsidP="008045E9">
            <w:pPr>
              <w:jc w:val="both"/>
              <w:rPr>
                <w:b/>
                <w:color w:val="000000"/>
                <w:sz w:val="18"/>
                <w:szCs w:val="18"/>
                <w:u w:val="single"/>
              </w:rPr>
            </w:pPr>
            <w:r w:rsidRPr="00E96C33">
              <w:rPr>
                <w:b/>
                <w:color w:val="000000"/>
                <w:sz w:val="18"/>
                <w:szCs w:val="18"/>
                <w:u w:val="single"/>
              </w:rPr>
              <w:t>Внутренняя отделка:</w:t>
            </w:r>
          </w:p>
          <w:p w:rsidR="00095A8A" w:rsidRPr="00E96C33" w:rsidRDefault="00095A8A" w:rsidP="008045E9">
            <w:pPr>
              <w:rPr>
                <w:color w:val="000000"/>
                <w:sz w:val="18"/>
                <w:szCs w:val="18"/>
              </w:rPr>
            </w:pPr>
            <w:r w:rsidRPr="00E96C33">
              <w:rPr>
                <w:b/>
                <w:color w:val="000000"/>
                <w:sz w:val="18"/>
                <w:szCs w:val="18"/>
              </w:rPr>
              <w:t>Стены</w:t>
            </w:r>
            <w:r w:rsidRPr="00E96C33">
              <w:rPr>
                <w:color w:val="000000"/>
                <w:sz w:val="18"/>
                <w:szCs w:val="18"/>
              </w:rPr>
              <w:t xml:space="preserve"> – гипсокартон, штукатурка, шпатлёвка, обои, окраска водоэмульсионной краской; керамическая плитка, декоративные панели МДФ.</w:t>
            </w:r>
          </w:p>
          <w:p w:rsidR="00095A8A" w:rsidRPr="00E96C33" w:rsidRDefault="00095A8A" w:rsidP="008045E9">
            <w:pPr>
              <w:jc w:val="both"/>
              <w:rPr>
                <w:color w:val="000000"/>
                <w:sz w:val="18"/>
                <w:szCs w:val="18"/>
              </w:rPr>
            </w:pPr>
            <w:r w:rsidRPr="00E96C33">
              <w:rPr>
                <w:b/>
                <w:color w:val="000000"/>
                <w:sz w:val="18"/>
                <w:szCs w:val="18"/>
              </w:rPr>
              <w:t>Потолки</w:t>
            </w:r>
            <w:r w:rsidRPr="00E96C33">
              <w:rPr>
                <w:color w:val="000000"/>
                <w:sz w:val="18"/>
                <w:szCs w:val="18"/>
              </w:rPr>
              <w:t xml:space="preserve"> - гипсокартон, окраска водоэмульсионной краской; «армстронг», «Грильятто»</w:t>
            </w:r>
          </w:p>
          <w:p w:rsidR="00095A8A" w:rsidRPr="00E96C33" w:rsidRDefault="00095A8A" w:rsidP="008045E9">
            <w:pPr>
              <w:jc w:val="both"/>
              <w:rPr>
                <w:color w:val="000000"/>
                <w:sz w:val="18"/>
                <w:szCs w:val="18"/>
              </w:rPr>
            </w:pPr>
            <w:r w:rsidRPr="00E96C33">
              <w:rPr>
                <w:b/>
                <w:color w:val="000000"/>
                <w:sz w:val="18"/>
                <w:szCs w:val="18"/>
              </w:rPr>
              <w:t>Полы</w:t>
            </w:r>
            <w:r w:rsidRPr="00E96C33">
              <w:rPr>
                <w:color w:val="000000"/>
                <w:sz w:val="18"/>
                <w:szCs w:val="18"/>
              </w:rPr>
              <w:t xml:space="preserve"> – цементная стяжка (по необходимости), </w:t>
            </w:r>
            <w:r w:rsidRPr="00E96C33">
              <w:rPr>
                <w:color w:val="000000"/>
                <w:sz w:val="18"/>
                <w:szCs w:val="18"/>
                <w:lang w:val="en-US"/>
              </w:rPr>
              <w:t>c</w:t>
            </w:r>
            <w:r w:rsidRPr="00E96C33">
              <w:rPr>
                <w:color w:val="000000"/>
                <w:sz w:val="18"/>
                <w:szCs w:val="18"/>
              </w:rPr>
              <w:t xml:space="preserve"> покрытием из итало-керамогранитных плит, ламината.</w:t>
            </w:r>
          </w:p>
          <w:p w:rsidR="00095A8A" w:rsidRPr="00E96C33" w:rsidRDefault="00095A8A" w:rsidP="008045E9">
            <w:pPr>
              <w:jc w:val="both"/>
              <w:rPr>
                <w:color w:val="000000"/>
                <w:sz w:val="18"/>
                <w:szCs w:val="18"/>
              </w:rPr>
            </w:pPr>
            <w:r w:rsidRPr="00E96C33">
              <w:rPr>
                <w:b/>
                <w:color w:val="000000"/>
                <w:sz w:val="18"/>
                <w:szCs w:val="18"/>
              </w:rPr>
              <w:t>Окна</w:t>
            </w:r>
            <w:r w:rsidRPr="00E96C33">
              <w:rPr>
                <w:color w:val="000000"/>
                <w:sz w:val="18"/>
                <w:szCs w:val="18"/>
              </w:rPr>
              <w:t xml:space="preserve"> – «Акфа» из термопрофиля ПВХ со стеклопакетами и комплекующими.</w:t>
            </w:r>
          </w:p>
          <w:p w:rsidR="00095A8A" w:rsidRPr="00E96C33" w:rsidRDefault="00095A8A" w:rsidP="008045E9">
            <w:pPr>
              <w:jc w:val="both"/>
              <w:rPr>
                <w:color w:val="000000"/>
                <w:sz w:val="18"/>
                <w:szCs w:val="18"/>
              </w:rPr>
            </w:pPr>
            <w:r w:rsidRPr="00E96C33">
              <w:rPr>
                <w:b/>
                <w:color w:val="000000"/>
                <w:sz w:val="18"/>
                <w:szCs w:val="18"/>
              </w:rPr>
              <w:t>Межкомнатные двери</w:t>
            </w:r>
            <w:r w:rsidRPr="00E96C33">
              <w:rPr>
                <w:color w:val="000000"/>
                <w:sz w:val="18"/>
                <w:szCs w:val="18"/>
              </w:rPr>
              <w:t xml:space="preserve"> – из МДФ, акриловые, «АКФА», металлические.</w:t>
            </w:r>
          </w:p>
          <w:p w:rsidR="00095A8A" w:rsidRPr="00E96C33" w:rsidRDefault="00095A8A" w:rsidP="008045E9">
            <w:pPr>
              <w:rPr>
                <w:color w:val="000000"/>
                <w:sz w:val="18"/>
                <w:szCs w:val="18"/>
              </w:rPr>
            </w:pPr>
            <w:r w:rsidRPr="00E96C33">
              <w:rPr>
                <w:b/>
                <w:color w:val="000000"/>
                <w:sz w:val="18"/>
                <w:szCs w:val="18"/>
              </w:rPr>
              <w:t>Входные двери</w:t>
            </w:r>
            <w:r w:rsidRPr="00E96C33">
              <w:rPr>
                <w:color w:val="000000"/>
                <w:sz w:val="18"/>
                <w:szCs w:val="18"/>
              </w:rPr>
              <w:t xml:space="preserve"> – двери из термопрофиля со стеклопакетом.</w:t>
            </w:r>
          </w:p>
          <w:p w:rsidR="00095A8A" w:rsidRPr="00E96C33" w:rsidRDefault="00095A8A" w:rsidP="008045E9">
            <w:pPr>
              <w:rPr>
                <w:color w:val="000000"/>
                <w:sz w:val="18"/>
                <w:szCs w:val="18"/>
              </w:rPr>
            </w:pPr>
            <w:r w:rsidRPr="00E96C33">
              <w:rPr>
                <w:b/>
                <w:color w:val="000000"/>
                <w:sz w:val="18"/>
                <w:szCs w:val="18"/>
                <w:u w:val="single"/>
              </w:rPr>
              <w:t xml:space="preserve">Внутренняя отделка </w:t>
            </w:r>
            <w:r w:rsidRPr="00E96C33">
              <w:rPr>
                <w:rFonts w:eastAsia="Times New Roman CYR"/>
                <w:b/>
                <w:sz w:val="18"/>
                <w:szCs w:val="18"/>
                <w:u w:val="single"/>
              </w:rPr>
              <w:t>зала ОПиО и вспомогательных помещений 1-го этажа ЦО</w:t>
            </w:r>
            <w:r w:rsidRPr="00E96C33">
              <w:rPr>
                <w:b/>
                <w:color w:val="000000"/>
                <w:sz w:val="18"/>
                <w:szCs w:val="18"/>
                <w:u w:val="single"/>
              </w:rPr>
              <w:t>:</w:t>
            </w:r>
            <w:r w:rsidRPr="00E96C33">
              <w:rPr>
                <w:b/>
                <w:color w:val="000000"/>
                <w:sz w:val="18"/>
                <w:szCs w:val="18"/>
              </w:rPr>
              <w:br/>
              <w:t>Стены</w:t>
            </w:r>
            <w:r w:rsidRPr="00E96C33">
              <w:rPr>
                <w:color w:val="000000"/>
                <w:sz w:val="18"/>
                <w:szCs w:val="18"/>
              </w:rPr>
              <w:t xml:space="preserve"> – согласно дизайна,</w:t>
            </w:r>
          </w:p>
          <w:p w:rsidR="00095A8A" w:rsidRPr="00E96C33" w:rsidRDefault="00095A8A" w:rsidP="008045E9">
            <w:pPr>
              <w:jc w:val="both"/>
              <w:rPr>
                <w:color w:val="000000"/>
                <w:sz w:val="18"/>
                <w:szCs w:val="18"/>
              </w:rPr>
            </w:pPr>
            <w:r w:rsidRPr="00E96C33">
              <w:rPr>
                <w:b/>
                <w:color w:val="000000"/>
                <w:sz w:val="18"/>
                <w:szCs w:val="18"/>
              </w:rPr>
              <w:t>Потолки</w:t>
            </w:r>
            <w:r w:rsidRPr="00E96C33">
              <w:rPr>
                <w:color w:val="000000"/>
                <w:sz w:val="18"/>
                <w:szCs w:val="18"/>
              </w:rPr>
              <w:t xml:space="preserve"> - согласно дизайна,</w:t>
            </w:r>
          </w:p>
          <w:p w:rsidR="00095A8A" w:rsidRPr="00E96C33" w:rsidRDefault="00095A8A" w:rsidP="008045E9">
            <w:pPr>
              <w:jc w:val="both"/>
              <w:rPr>
                <w:color w:val="000000"/>
                <w:sz w:val="18"/>
                <w:szCs w:val="18"/>
              </w:rPr>
            </w:pPr>
            <w:r w:rsidRPr="00E96C33">
              <w:rPr>
                <w:b/>
                <w:color w:val="000000"/>
                <w:sz w:val="18"/>
                <w:szCs w:val="18"/>
              </w:rPr>
              <w:t>Пол</w:t>
            </w:r>
            <w:r w:rsidRPr="00E96C33">
              <w:rPr>
                <w:color w:val="000000"/>
                <w:sz w:val="18"/>
                <w:szCs w:val="18"/>
              </w:rPr>
              <w:t xml:space="preserve"> – согласно дизайна,</w:t>
            </w:r>
          </w:p>
        </w:tc>
      </w:tr>
      <w:tr w:rsidR="00095A8A" w:rsidRPr="00E96C33" w:rsidTr="007E1347">
        <w:trPr>
          <w:trHeight w:val="416"/>
        </w:trPr>
        <w:tc>
          <w:tcPr>
            <w:tcW w:w="2553" w:type="dxa"/>
            <w:shd w:val="clear" w:color="auto" w:fill="auto"/>
            <w:vAlign w:val="center"/>
          </w:tcPr>
          <w:p w:rsidR="00095A8A" w:rsidRPr="00E96C33" w:rsidRDefault="00095A8A" w:rsidP="008045E9">
            <w:pPr>
              <w:rPr>
                <w:sz w:val="18"/>
                <w:szCs w:val="18"/>
              </w:rPr>
            </w:pPr>
            <w:r w:rsidRPr="00E96C33">
              <w:rPr>
                <w:color w:val="000000"/>
                <w:sz w:val="18"/>
                <w:szCs w:val="18"/>
              </w:rPr>
              <w:t>14. Дополнительные требования и решения</w:t>
            </w:r>
          </w:p>
        </w:tc>
        <w:tc>
          <w:tcPr>
            <w:tcW w:w="8221" w:type="dxa"/>
            <w:shd w:val="clear" w:color="auto" w:fill="auto"/>
            <w:vAlign w:val="center"/>
          </w:tcPr>
          <w:p w:rsidR="00095A8A" w:rsidRPr="00E96C33" w:rsidRDefault="00095A8A" w:rsidP="008045E9">
            <w:pPr>
              <w:jc w:val="both"/>
              <w:rPr>
                <w:color w:val="000000"/>
                <w:sz w:val="18"/>
                <w:szCs w:val="18"/>
              </w:rPr>
            </w:pPr>
            <w:r w:rsidRPr="00E96C33">
              <w:rPr>
                <w:color w:val="000000"/>
                <w:sz w:val="18"/>
                <w:szCs w:val="18"/>
              </w:rPr>
              <w:t>- Частичный монтаж перегородок из гипсокартона, а также демонтаж перегородок для увеличения пространства в кабинетах (объединение кабинетов). В оконных проемах заменить существующие оконные блоки на окна из термопрофиля (6000-7000), заменить все подоконники на ПВХ, в оконных проемах установить жалюзи современного типа, во входной зоне (вход в здание) предусмотреть танбур – установить перегородку из термопрофиля со стеклопакетом из каленного стекла, предусмотреть установку тепловой завесы во входной зоне танбура, расширить вход в абонентский зал (по возможности) от 1,5 до 1,8м, расширить входы в коридорной части первого этажа (по возможности) от 1,5 до 1,8м, в абонентском зале предусмотреть высоту потолков ориентировочно 3,5м по усиленному металлическому каркасу, на всех этажах полы коридора и комнат предусмотреть на одном уровне, без выступов, подъемов и т.д., стены абонентского зала и коридор первого этажа облицевать МДФ панелями, в кабинетах первого этажа комбинированная облицовка стен из обоев и панелей МДФ.</w:t>
            </w:r>
          </w:p>
          <w:p w:rsidR="00095A8A" w:rsidRPr="00E96C33" w:rsidRDefault="00095A8A" w:rsidP="008045E9">
            <w:pPr>
              <w:pStyle w:val="Default"/>
              <w:jc w:val="both"/>
              <w:rPr>
                <w:color w:val="auto"/>
                <w:sz w:val="18"/>
                <w:szCs w:val="18"/>
              </w:rPr>
            </w:pPr>
            <w:r w:rsidRPr="00E96C33">
              <w:rPr>
                <w:sz w:val="18"/>
                <w:szCs w:val="18"/>
              </w:rPr>
              <w:t xml:space="preserve">Предусмотреть замену перил на лестничных площадках и лестничных маршах во всем здании на перила современного типа. Предусмотреть замену люка и лестницы для выхода в чердачное помещение и на кровлю. Отремонтировать существующие сан. узлы и душевую комнату с заменой всех инженерных коммуникаций и сантехнических приборов. </w:t>
            </w:r>
            <w:r w:rsidRPr="00E96C33">
              <w:rPr>
                <w:color w:val="auto"/>
                <w:sz w:val="18"/>
                <w:szCs w:val="18"/>
              </w:rPr>
              <w:t xml:space="preserve">Сан/узлы </w:t>
            </w:r>
            <w:r w:rsidRPr="00E96C33">
              <w:rPr>
                <w:sz w:val="18"/>
                <w:szCs w:val="18"/>
              </w:rPr>
              <w:t xml:space="preserve">1го этажа обустроить </w:t>
            </w:r>
            <w:r w:rsidRPr="00E96C33">
              <w:rPr>
                <w:color w:val="auto"/>
                <w:sz w:val="18"/>
                <w:szCs w:val="18"/>
              </w:rPr>
              <w:t xml:space="preserve">согласно мероприятиям по созданию благоприятной среды и беспрепятственному доступу маломобильных групп населения. </w:t>
            </w:r>
            <w:r w:rsidRPr="00E96C33">
              <w:rPr>
                <w:sz w:val="18"/>
                <w:szCs w:val="18"/>
              </w:rPr>
              <w:t>Также предусмотреть установку принадлежностей-наборов (зеркала, мыльницы, полотенце держатель, ведро для мусора, ерш) и т.д. В сан. узлах, душевой предусмотреть систему вентиляции комнат. Заменить итало-керамогранитную плитку во всех комнатах, коридорах, лестничных площадках и лестничных маршах. Во всех кабинетах предусмотреть замену дверей на МДФ двери современного типа, в дверных проемах установить МДФ обшивку откосов (добор), замену ламината, потолков – «армстронг», произвести поклейку обоев (кроме кабинетов 1го этажа). Предусмотреть ремонт котельного помещения и замену двери. Все входные двери с лестничной площадки на этаж заменить на двери из термопрофиля. На кухне предусмотреть установку кухонного гарнитура (комплект), стол и стулья. Установку жалюзи на окна.</w:t>
            </w:r>
          </w:p>
        </w:tc>
      </w:tr>
      <w:tr w:rsidR="00095A8A" w:rsidRPr="00E96C33" w:rsidTr="007E1347">
        <w:trPr>
          <w:trHeight w:val="416"/>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15.Требования к инженерному оборудованию и сетям инженерно-</w:t>
            </w:r>
            <w:r w:rsidRPr="00E96C33">
              <w:rPr>
                <w:color w:val="000000"/>
                <w:sz w:val="18"/>
                <w:szCs w:val="18"/>
              </w:rPr>
              <w:lastRenderedPageBreak/>
              <w:t>технологического обеспечения</w:t>
            </w:r>
          </w:p>
        </w:tc>
        <w:tc>
          <w:tcPr>
            <w:tcW w:w="8221" w:type="dxa"/>
            <w:shd w:val="clear" w:color="auto" w:fill="auto"/>
            <w:vAlign w:val="center"/>
          </w:tcPr>
          <w:p w:rsidR="00095A8A" w:rsidRPr="00E96C33" w:rsidRDefault="00095A8A" w:rsidP="008045E9">
            <w:pPr>
              <w:jc w:val="both"/>
              <w:rPr>
                <w:color w:val="000000"/>
                <w:sz w:val="18"/>
                <w:szCs w:val="18"/>
              </w:rPr>
            </w:pPr>
            <w:r w:rsidRPr="00E96C33">
              <w:rPr>
                <w:b/>
                <w:sz w:val="18"/>
                <w:szCs w:val="18"/>
              </w:rPr>
              <w:lastRenderedPageBreak/>
              <w:t>Внутреннее освещение</w:t>
            </w:r>
            <w:r w:rsidRPr="00E96C33">
              <w:rPr>
                <w:sz w:val="18"/>
                <w:szCs w:val="18"/>
              </w:rPr>
              <w:t xml:space="preserve"> - выполнить в противопожарном   исполнении с малым потреблением электроэнергии, светильники типа </w:t>
            </w:r>
            <w:r w:rsidRPr="00E96C33">
              <w:rPr>
                <w:sz w:val="18"/>
                <w:szCs w:val="18"/>
                <w:lang w:val="en-US"/>
              </w:rPr>
              <w:t>LED</w:t>
            </w:r>
            <w:r w:rsidRPr="00E96C33">
              <w:rPr>
                <w:sz w:val="18"/>
                <w:szCs w:val="18"/>
              </w:rPr>
              <w:t xml:space="preserve"> и т.д.,</w:t>
            </w:r>
            <w:r w:rsidRPr="00E96C33">
              <w:rPr>
                <w:color w:val="000000"/>
                <w:sz w:val="18"/>
                <w:szCs w:val="18"/>
              </w:rPr>
              <w:t xml:space="preserve"> согласно согласованного с Заказчиком дизайн-проекта.</w:t>
            </w:r>
          </w:p>
          <w:p w:rsidR="00095A8A" w:rsidRPr="00E96C33" w:rsidRDefault="00095A8A" w:rsidP="008045E9">
            <w:pPr>
              <w:tabs>
                <w:tab w:val="num" w:pos="34"/>
              </w:tabs>
              <w:jc w:val="both"/>
              <w:rPr>
                <w:rFonts w:eastAsia="Calibri"/>
                <w:sz w:val="18"/>
                <w:szCs w:val="18"/>
                <w:lang w:eastAsia="en-US"/>
              </w:rPr>
            </w:pPr>
            <w:r w:rsidRPr="00E96C33">
              <w:rPr>
                <w:b/>
                <w:sz w:val="18"/>
                <w:szCs w:val="18"/>
              </w:rPr>
              <w:t>Отопление здания</w:t>
            </w:r>
            <w:r w:rsidRPr="00E96C33">
              <w:rPr>
                <w:sz w:val="18"/>
                <w:szCs w:val="18"/>
              </w:rPr>
              <w:t xml:space="preserve"> – замена труб (лежаки и стояки) на трубы ПВХ, </w:t>
            </w:r>
            <w:r w:rsidRPr="00E96C33">
              <w:rPr>
                <w:rFonts w:eastAsia="Calibri"/>
                <w:sz w:val="18"/>
                <w:szCs w:val="18"/>
                <w:lang w:eastAsia="en-US"/>
              </w:rPr>
              <w:t xml:space="preserve">замена всех существующих радиаторов отопления на радиаторы современного типа с учетом цветовой гаммы помещений, на </w:t>
            </w:r>
            <w:r w:rsidRPr="00E96C33">
              <w:rPr>
                <w:rFonts w:eastAsia="Calibri"/>
                <w:sz w:val="18"/>
                <w:szCs w:val="18"/>
                <w:lang w:eastAsia="en-US"/>
              </w:rPr>
              <w:lastRenderedPageBreak/>
              <w:t xml:space="preserve">каждом радиаторе предусмотреть по (2) два отсекающих крана, замена существующих котлов отопления на энергосберегающие котлы современного типа в комплекте с обвязочным оборудованием и системой отвода угарного газа, дымоход. Предусмотреть вентиляцию в котельном помещении. </w:t>
            </w:r>
          </w:p>
          <w:p w:rsidR="00095A8A" w:rsidRPr="00E96C33" w:rsidRDefault="00095A8A" w:rsidP="008045E9">
            <w:pPr>
              <w:tabs>
                <w:tab w:val="num" w:pos="34"/>
                <w:tab w:val="left" w:pos="317"/>
              </w:tabs>
              <w:ind w:right="34"/>
              <w:jc w:val="both"/>
              <w:rPr>
                <w:rFonts w:eastAsia="Calibri"/>
                <w:sz w:val="18"/>
                <w:szCs w:val="18"/>
                <w:lang w:eastAsia="en-US"/>
              </w:rPr>
            </w:pPr>
            <w:r w:rsidRPr="00E96C33">
              <w:rPr>
                <w:rFonts w:eastAsia="Calibri"/>
                <w:b/>
                <w:sz w:val="18"/>
                <w:szCs w:val="18"/>
                <w:lang w:eastAsia="en-US"/>
              </w:rPr>
              <w:t>Водоснабжение</w:t>
            </w:r>
            <w:r w:rsidRPr="00E96C33">
              <w:rPr>
                <w:rFonts w:eastAsia="Calibri"/>
                <w:sz w:val="18"/>
                <w:szCs w:val="18"/>
                <w:lang w:eastAsia="en-US"/>
              </w:rPr>
              <w:t xml:space="preserve"> - Замена всех труб ХВС, ГВС, предусмотреть из современных ПВХ труб; ГВС – водонагреватели типа «Аристон» предусмотреть через каждый этаж.</w:t>
            </w:r>
          </w:p>
          <w:p w:rsidR="00095A8A" w:rsidRPr="00E96C33" w:rsidRDefault="00095A8A" w:rsidP="008045E9">
            <w:pPr>
              <w:tabs>
                <w:tab w:val="left" w:pos="317"/>
              </w:tabs>
              <w:ind w:right="34"/>
              <w:jc w:val="both"/>
              <w:rPr>
                <w:rFonts w:eastAsia="Calibri"/>
                <w:sz w:val="18"/>
                <w:szCs w:val="18"/>
                <w:lang w:eastAsia="en-US"/>
              </w:rPr>
            </w:pPr>
            <w:r w:rsidRPr="00E96C33">
              <w:rPr>
                <w:rFonts w:eastAsia="Calibri"/>
                <w:b/>
                <w:sz w:val="18"/>
                <w:szCs w:val="18"/>
                <w:lang w:eastAsia="en-US"/>
              </w:rPr>
              <w:t>Водоотведение и канализация</w:t>
            </w:r>
            <w:r w:rsidRPr="00E96C33">
              <w:rPr>
                <w:rFonts w:eastAsia="Calibri"/>
                <w:sz w:val="18"/>
                <w:szCs w:val="18"/>
                <w:lang w:eastAsia="en-US"/>
              </w:rPr>
              <w:t xml:space="preserve"> – Замена всех существующих стояков и лежаков, прокладка новых стояков и лежаков согласно проектным расчетам (в обязательном порядке произвести контрольный осмотр системы водоотведения воды с кровли здания).</w:t>
            </w:r>
          </w:p>
        </w:tc>
      </w:tr>
      <w:tr w:rsidR="00095A8A" w:rsidRPr="00E96C33" w:rsidTr="007E1347">
        <w:trPr>
          <w:trHeight w:val="577"/>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lastRenderedPageBreak/>
              <w:t>16. Требования к пожарной безопасности</w:t>
            </w:r>
          </w:p>
        </w:tc>
        <w:tc>
          <w:tcPr>
            <w:tcW w:w="8221" w:type="dxa"/>
            <w:shd w:val="clear" w:color="auto" w:fill="auto"/>
            <w:vAlign w:val="center"/>
          </w:tcPr>
          <w:p w:rsidR="00095A8A" w:rsidRPr="00E96C33" w:rsidRDefault="00095A8A" w:rsidP="008045E9">
            <w:pPr>
              <w:jc w:val="both"/>
              <w:rPr>
                <w:color w:val="000000"/>
                <w:sz w:val="18"/>
                <w:szCs w:val="18"/>
              </w:rPr>
            </w:pPr>
            <w:r w:rsidRPr="00E96C33">
              <w:rPr>
                <w:color w:val="000000"/>
                <w:sz w:val="18"/>
                <w:szCs w:val="18"/>
              </w:rPr>
              <w:t>Спроектировать систему противопожарной безопасности в соответствии с действующими нормами на территории РУз. Согласовать заранее с Заказчиком устанавливаемое оборудование и средства противопожарной защиты.</w:t>
            </w:r>
          </w:p>
        </w:tc>
      </w:tr>
      <w:tr w:rsidR="00095A8A" w:rsidRPr="00E96C33" w:rsidTr="007E1347">
        <w:trPr>
          <w:trHeight w:val="827"/>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17. Требования к системе охранной сигнализации и видеонаблюдению</w:t>
            </w:r>
          </w:p>
        </w:tc>
        <w:tc>
          <w:tcPr>
            <w:tcW w:w="8221" w:type="dxa"/>
            <w:shd w:val="clear" w:color="auto" w:fill="auto"/>
            <w:vAlign w:val="center"/>
          </w:tcPr>
          <w:p w:rsidR="00095A8A" w:rsidRPr="00E96C33" w:rsidRDefault="00095A8A" w:rsidP="008045E9">
            <w:pPr>
              <w:jc w:val="both"/>
              <w:rPr>
                <w:color w:val="000000"/>
                <w:sz w:val="18"/>
                <w:szCs w:val="18"/>
              </w:rPr>
            </w:pPr>
            <w:r w:rsidRPr="00E96C33">
              <w:rPr>
                <w:color w:val="000000"/>
                <w:sz w:val="18"/>
                <w:szCs w:val="18"/>
              </w:rPr>
              <w:t>Спроектировать охранную сигнализацию здания в соответствии с нормами. Видеонаблюдение спроектировать для зала ОПиО, в коридоре, лестничном марше этажей и прилегающей территории по периметру здания. Согласовать заранее с Заказчиком устанавливаемое оборудование, марку, тип и т.д.</w:t>
            </w:r>
          </w:p>
        </w:tc>
      </w:tr>
      <w:tr w:rsidR="00095A8A" w:rsidRPr="00E96C33" w:rsidTr="007E1347">
        <w:trPr>
          <w:trHeight w:val="733"/>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18.</w:t>
            </w:r>
            <w:r w:rsidRPr="00E96C33">
              <w:rPr>
                <w:color w:val="000000"/>
                <w:sz w:val="18"/>
                <w:szCs w:val="18"/>
                <w:lang w:val="en-US"/>
              </w:rPr>
              <w:t xml:space="preserve"> </w:t>
            </w:r>
            <w:r w:rsidRPr="00E96C33">
              <w:rPr>
                <w:color w:val="000000"/>
                <w:sz w:val="18"/>
                <w:szCs w:val="18"/>
              </w:rPr>
              <w:t>Требования к благоустройству</w:t>
            </w:r>
          </w:p>
        </w:tc>
        <w:tc>
          <w:tcPr>
            <w:tcW w:w="8221" w:type="dxa"/>
            <w:shd w:val="clear" w:color="auto" w:fill="auto"/>
            <w:vAlign w:val="center"/>
          </w:tcPr>
          <w:p w:rsidR="00095A8A" w:rsidRPr="00E96C33" w:rsidRDefault="00095A8A" w:rsidP="008045E9">
            <w:pPr>
              <w:jc w:val="both"/>
              <w:rPr>
                <w:color w:val="000000"/>
                <w:sz w:val="18"/>
                <w:szCs w:val="18"/>
              </w:rPr>
            </w:pPr>
            <w:r w:rsidRPr="00E96C33">
              <w:rPr>
                <w:color w:val="000000"/>
                <w:sz w:val="18"/>
                <w:szCs w:val="18"/>
              </w:rPr>
              <w:t>Предусмотреть озеленение газонов, посадку декоративных кустарников и деревьев. Установить вазоны декоративного типа. Существующие газоны огородить декоративным забором в стиле «ХАЙТЕК» с подсветкой по столбам в виде плафонов. Предусмотреть подсветку фасада здания ЦО и тротуара. Установить скамейки и беседку современного типа (разборного-сборного типа) для мест отдыха.</w:t>
            </w:r>
          </w:p>
        </w:tc>
      </w:tr>
      <w:tr w:rsidR="00095A8A" w:rsidRPr="00E96C33" w:rsidTr="007E1347">
        <w:trPr>
          <w:trHeight w:val="852"/>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19. Требования к согласованию проектной документации.</w:t>
            </w:r>
          </w:p>
        </w:tc>
        <w:tc>
          <w:tcPr>
            <w:tcW w:w="8221" w:type="dxa"/>
            <w:shd w:val="clear" w:color="auto" w:fill="auto"/>
            <w:vAlign w:val="center"/>
          </w:tcPr>
          <w:p w:rsidR="00095A8A" w:rsidRPr="00E96C33" w:rsidRDefault="00095A8A" w:rsidP="008045E9">
            <w:pPr>
              <w:pStyle w:val="a6"/>
              <w:rPr>
                <w:rFonts w:eastAsia="MS Mincho"/>
                <w:sz w:val="18"/>
                <w:szCs w:val="18"/>
                <w:lang w:eastAsia="ja-JP"/>
              </w:rPr>
            </w:pPr>
            <w:r w:rsidRPr="00E96C33">
              <w:rPr>
                <w:rFonts w:eastAsia="MS Mincho"/>
                <w:sz w:val="18"/>
                <w:szCs w:val="18"/>
                <w:lang w:eastAsia="ja-JP"/>
              </w:rPr>
              <w:t>1) Провести проектное сопровождение ПСД. При выявлении замечаний экспертного органа, Подрядчик обязан устранить недостатки в течении 2-х дней.</w:t>
            </w:r>
          </w:p>
          <w:p w:rsidR="00095A8A" w:rsidRPr="00E96C33" w:rsidRDefault="00095A8A" w:rsidP="008045E9">
            <w:pPr>
              <w:rPr>
                <w:sz w:val="18"/>
                <w:szCs w:val="18"/>
              </w:rPr>
            </w:pPr>
            <w:r w:rsidRPr="00E96C33">
              <w:rPr>
                <w:rFonts w:eastAsia="MS Mincho"/>
                <w:sz w:val="18"/>
                <w:szCs w:val="18"/>
                <w:lang w:eastAsia="ja-JP"/>
              </w:rPr>
              <w:t>2) Осуществление авторского надзора на весь период строительных работ</w:t>
            </w:r>
          </w:p>
          <w:p w:rsidR="00095A8A" w:rsidRPr="00E96C33" w:rsidRDefault="00095A8A" w:rsidP="008045E9">
            <w:pPr>
              <w:tabs>
                <w:tab w:val="left" w:pos="317"/>
              </w:tabs>
              <w:ind w:left="34" w:right="34"/>
              <w:rPr>
                <w:sz w:val="18"/>
                <w:szCs w:val="18"/>
              </w:rPr>
            </w:pPr>
            <w:r w:rsidRPr="00E96C33">
              <w:rPr>
                <w:sz w:val="18"/>
                <w:szCs w:val="18"/>
              </w:rPr>
              <w:t>3) Получить разрешение в ГУАС г. Нукус</w:t>
            </w:r>
          </w:p>
        </w:tc>
      </w:tr>
      <w:tr w:rsidR="00095A8A" w:rsidRPr="00E96C33" w:rsidTr="007E1347">
        <w:trPr>
          <w:trHeight w:val="692"/>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20. Требования к сметной документации</w:t>
            </w:r>
          </w:p>
        </w:tc>
        <w:tc>
          <w:tcPr>
            <w:tcW w:w="8221" w:type="dxa"/>
            <w:shd w:val="clear" w:color="auto" w:fill="auto"/>
            <w:vAlign w:val="center"/>
          </w:tcPr>
          <w:p w:rsidR="00095A8A" w:rsidRPr="00E96C33" w:rsidRDefault="00095A8A" w:rsidP="008045E9">
            <w:pPr>
              <w:jc w:val="both"/>
              <w:rPr>
                <w:sz w:val="18"/>
                <w:szCs w:val="18"/>
              </w:rPr>
            </w:pPr>
            <w:r w:rsidRPr="00E96C33">
              <w:rPr>
                <w:iCs/>
                <w:sz w:val="18"/>
                <w:szCs w:val="18"/>
              </w:rPr>
              <w:t>Объём сметной документации должен соответствовать действующим нормам и правилам, законодательству Республики Узбекистан.</w:t>
            </w:r>
            <w:r w:rsidRPr="00E96C33">
              <w:rPr>
                <w:sz w:val="18"/>
                <w:szCs w:val="18"/>
              </w:rPr>
              <w:t xml:space="preserve"> Сводный сметный расчёт выполнить в текущих ценах, с изучением рыночной конъюнктуры на материалы, изделия, оборудование и т.д. с учетом рисков инфляции.</w:t>
            </w:r>
          </w:p>
        </w:tc>
      </w:tr>
      <w:tr w:rsidR="00095A8A" w:rsidRPr="00E96C33" w:rsidTr="007E1347">
        <w:trPr>
          <w:trHeight w:val="1259"/>
        </w:trPr>
        <w:tc>
          <w:tcPr>
            <w:tcW w:w="2553" w:type="dxa"/>
            <w:shd w:val="clear" w:color="auto" w:fill="auto"/>
            <w:vAlign w:val="center"/>
          </w:tcPr>
          <w:p w:rsidR="00095A8A" w:rsidRPr="00E96C33" w:rsidRDefault="00095A8A" w:rsidP="008045E9">
            <w:pPr>
              <w:rPr>
                <w:color w:val="000000"/>
                <w:sz w:val="18"/>
                <w:szCs w:val="18"/>
              </w:rPr>
            </w:pPr>
            <w:r w:rsidRPr="00E96C33">
              <w:rPr>
                <w:color w:val="000000"/>
                <w:sz w:val="18"/>
                <w:szCs w:val="18"/>
              </w:rPr>
              <w:t>21. Требования к составу и комплектности представляемых документов</w:t>
            </w:r>
          </w:p>
        </w:tc>
        <w:tc>
          <w:tcPr>
            <w:tcW w:w="8221" w:type="dxa"/>
            <w:shd w:val="clear" w:color="auto" w:fill="auto"/>
            <w:vAlign w:val="center"/>
          </w:tcPr>
          <w:p w:rsidR="00095A8A" w:rsidRPr="00E96C33" w:rsidRDefault="00095A8A" w:rsidP="008045E9">
            <w:pPr>
              <w:jc w:val="both"/>
              <w:rPr>
                <w:sz w:val="18"/>
                <w:szCs w:val="18"/>
              </w:rPr>
            </w:pPr>
            <w:r w:rsidRPr="00E96C33">
              <w:rPr>
                <w:b/>
                <w:sz w:val="18"/>
                <w:szCs w:val="18"/>
                <w:u w:val="single"/>
              </w:rPr>
              <w:t>Дизайн-проект</w:t>
            </w:r>
            <w:r w:rsidRPr="00E96C33">
              <w:rPr>
                <w:b/>
                <w:sz w:val="18"/>
                <w:szCs w:val="18"/>
              </w:rPr>
              <w:t>;</w:t>
            </w:r>
            <w:r w:rsidRPr="00E96C33">
              <w:rPr>
                <w:sz w:val="18"/>
                <w:szCs w:val="18"/>
              </w:rPr>
              <w:t xml:space="preserve"> Исполнитель должен оформить результаты работ в виде альбомов формата А3 в 3-х экземплярах (оригиналы) в бумажной форме и на жестком носителе в электронной форме (формат </w:t>
            </w:r>
            <w:r w:rsidRPr="00E96C33">
              <w:rPr>
                <w:sz w:val="18"/>
                <w:szCs w:val="18"/>
                <w:lang w:val="en-US"/>
              </w:rPr>
              <w:t>pdf</w:t>
            </w:r>
            <w:r w:rsidRPr="00E96C33">
              <w:rPr>
                <w:sz w:val="18"/>
                <w:szCs w:val="18"/>
              </w:rPr>
              <w:t xml:space="preserve"> и </w:t>
            </w:r>
            <w:r w:rsidRPr="00E96C33">
              <w:rPr>
                <w:sz w:val="18"/>
                <w:szCs w:val="18"/>
                <w:lang w:val="en-US"/>
              </w:rPr>
              <w:t>dwg</w:t>
            </w:r>
            <w:r w:rsidRPr="00E96C33">
              <w:rPr>
                <w:sz w:val="18"/>
                <w:szCs w:val="18"/>
              </w:rPr>
              <w:t>). Предоставить графическую часть дизайна в виде детализированных чертежей (план помещений с расположением мебели, отделки стен, потолков и полов, раскрой отделочных материалов, план-схемы электропроводки и освещения и т.д.), смежных разделов и спецификацию (потребность материалов) отделочных материалов и мебели, используемых в отделке интерьера помещений, в виде альбома формата А3 в 3-х экземплярах.</w:t>
            </w:r>
          </w:p>
          <w:p w:rsidR="00095A8A" w:rsidRPr="00E96C33" w:rsidRDefault="00095A8A" w:rsidP="008045E9">
            <w:pPr>
              <w:jc w:val="both"/>
              <w:rPr>
                <w:color w:val="000000"/>
                <w:sz w:val="18"/>
                <w:szCs w:val="18"/>
              </w:rPr>
            </w:pPr>
            <w:r w:rsidRPr="00E96C33">
              <w:rPr>
                <w:b/>
                <w:color w:val="000000"/>
                <w:sz w:val="18"/>
                <w:szCs w:val="18"/>
                <w:u w:val="single"/>
              </w:rPr>
              <w:t>Проектно-сметная документация</w:t>
            </w:r>
            <w:r w:rsidRPr="00E96C33">
              <w:rPr>
                <w:b/>
                <w:color w:val="000000"/>
                <w:sz w:val="18"/>
                <w:szCs w:val="18"/>
              </w:rPr>
              <w:t>;</w:t>
            </w:r>
            <w:r w:rsidRPr="00E96C33">
              <w:rPr>
                <w:color w:val="000000"/>
                <w:sz w:val="18"/>
                <w:szCs w:val="18"/>
              </w:rPr>
              <w:t xml:space="preserve"> Состав и содержание разделов проектной документации сформировать </w:t>
            </w:r>
            <w:r w:rsidRPr="00E96C33">
              <w:rPr>
                <w:sz w:val="18"/>
                <w:szCs w:val="18"/>
              </w:rPr>
              <w:t>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095A8A" w:rsidRPr="00E96C33" w:rsidRDefault="00095A8A" w:rsidP="008045E9">
            <w:pPr>
              <w:pStyle w:val="Default"/>
              <w:jc w:val="both"/>
              <w:rPr>
                <w:sz w:val="18"/>
                <w:szCs w:val="18"/>
              </w:rPr>
            </w:pPr>
            <w:r w:rsidRPr="00E96C33">
              <w:rPr>
                <w:sz w:val="18"/>
                <w:szCs w:val="18"/>
              </w:rPr>
              <w:t xml:space="preserve">Заказчику представляется проектно-сметная документация, согласованная в установленном порядке в </w:t>
            </w:r>
            <w:r w:rsidRPr="00E96C33">
              <w:rPr>
                <w:color w:val="auto"/>
                <w:sz w:val="18"/>
                <w:szCs w:val="18"/>
              </w:rPr>
              <w:t xml:space="preserve">3-х </w:t>
            </w:r>
            <w:r w:rsidRPr="00E96C33">
              <w:rPr>
                <w:sz w:val="18"/>
                <w:szCs w:val="18"/>
              </w:rPr>
              <w:t>экземплярах на бумажном носителе и в 1-м экземпляре на электронном носителе в следующих видах и форматах:</w:t>
            </w:r>
          </w:p>
          <w:p w:rsidR="00095A8A" w:rsidRPr="00E96C33" w:rsidRDefault="00095A8A" w:rsidP="008045E9">
            <w:pPr>
              <w:pStyle w:val="Default"/>
              <w:jc w:val="both"/>
              <w:rPr>
                <w:sz w:val="18"/>
                <w:szCs w:val="18"/>
              </w:rPr>
            </w:pPr>
            <w:r w:rsidRPr="00E96C33">
              <w:rPr>
                <w:sz w:val="18"/>
                <w:szCs w:val="18"/>
              </w:rPr>
              <w:t>Проектная документация (текстовая часть):</w:t>
            </w:r>
          </w:p>
          <w:p w:rsidR="00095A8A" w:rsidRPr="00E96C33" w:rsidRDefault="00095A8A" w:rsidP="008045E9">
            <w:pPr>
              <w:pStyle w:val="Default"/>
              <w:jc w:val="both"/>
              <w:rPr>
                <w:sz w:val="18"/>
                <w:szCs w:val="18"/>
              </w:rPr>
            </w:pPr>
            <w:r w:rsidRPr="00E96C33">
              <w:rPr>
                <w:sz w:val="18"/>
                <w:szCs w:val="18"/>
              </w:rPr>
              <w:t xml:space="preserve">doc Word: </w:t>
            </w:r>
            <w:proofErr w:type="gramStart"/>
            <w:r w:rsidRPr="00E96C33">
              <w:rPr>
                <w:sz w:val="18"/>
                <w:szCs w:val="18"/>
              </w:rPr>
              <w:t>pdf ;</w:t>
            </w:r>
            <w:proofErr w:type="gramEnd"/>
            <w:r w:rsidRPr="00E96C33">
              <w:rPr>
                <w:sz w:val="18"/>
                <w:szCs w:val="18"/>
              </w:rPr>
              <w:t xml:space="preserve"> AutoCAD</w:t>
            </w:r>
          </w:p>
          <w:p w:rsidR="00095A8A" w:rsidRPr="00E96C33" w:rsidRDefault="00095A8A" w:rsidP="008045E9">
            <w:pPr>
              <w:pStyle w:val="Default"/>
              <w:jc w:val="both"/>
              <w:rPr>
                <w:sz w:val="18"/>
                <w:szCs w:val="18"/>
              </w:rPr>
            </w:pPr>
            <w:r w:rsidRPr="00E96C33">
              <w:rPr>
                <w:sz w:val="18"/>
                <w:szCs w:val="18"/>
              </w:rPr>
              <w:t>Проектная документация (Схематическая (графическая) часть):</w:t>
            </w:r>
          </w:p>
          <w:p w:rsidR="00095A8A" w:rsidRPr="00E96C33" w:rsidRDefault="00095A8A" w:rsidP="008045E9">
            <w:pPr>
              <w:pStyle w:val="Default"/>
              <w:jc w:val="both"/>
              <w:rPr>
                <w:sz w:val="18"/>
                <w:szCs w:val="18"/>
              </w:rPr>
            </w:pPr>
            <w:proofErr w:type="gramStart"/>
            <w:r w:rsidRPr="00E96C33">
              <w:rPr>
                <w:sz w:val="18"/>
                <w:szCs w:val="18"/>
              </w:rPr>
              <w:t>pdf ;</w:t>
            </w:r>
            <w:proofErr w:type="gramEnd"/>
            <w:r w:rsidRPr="00E96C33">
              <w:rPr>
                <w:sz w:val="18"/>
                <w:szCs w:val="18"/>
              </w:rPr>
              <w:t xml:space="preserve"> AutoCAD</w:t>
            </w:r>
          </w:p>
          <w:p w:rsidR="00095A8A" w:rsidRPr="00E96C33" w:rsidRDefault="00095A8A" w:rsidP="008045E9">
            <w:pPr>
              <w:jc w:val="both"/>
              <w:rPr>
                <w:sz w:val="18"/>
                <w:szCs w:val="18"/>
              </w:rPr>
            </w:pPr>
            <w:r w:rsidRPr="00E96C33">
              <w:rPr>
                <w:sz w:val="18"/>
                <w:szCs w:val="18"/>
              </w:rPr>
              <w:t>Сметная документация передаётся в электронном формате (Еxcel) и в 3-х экземплярах в бумажном варианте.</w:t>
            </w:r>
          </w:p>
        </w:tc>
      </w:tr>
    </w:tbl>
    <w:p w:rsidR="00095A8A" w:rsidRDefault="00095A8A"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FB020D" w:rsidP="00482872">
            <w:pPr>
              <w:pStyle w:val="a6"/>
              <w:ind w:right="-675" w:firstLine="0"/>
              <w:jc w:val="left"/>
              <w:rPr>
                <w:b/>
                <w:sz w:val="24"/>
                <w:szCs w:val="24"/>
              </w:rPr>
            </w:pPr>
            <w:r>
              <w:rPr>
                <w:b/>
                <w:sz w:val="22"/>
                <w:szCs w:val="22"/>
              </w:rPr>
              <w:t xml:space="preserve">    </w:t>
            </w:r>
            <w:r w:rsidR="001F5EDF" w:rsidRPr="007937AC">
              <w:rPr>
                <w:b/>
                <w:sz w:val="22"/>
                <w:szCs w:val="22"/>
              </w:rPr>
              <w:t>«</w:t>
            </w:r>
            <w:r>
              <w:rPr>
                <w:b/>
                <w:sz w:val="22"/>
                <w:szCs w:val="22"/>
              </w:rPr>
              <w:t>______________</w:t>
            </w:r>
            <w:r w:rsidR="001F5EDF" w:rsidRPr="007937AC">
              <w:rPr>
                <w:b/>
                <w:sz w:val="22"/>
                <w:szCs w:val="22"/>
              </w:rPr>
              <w:t xml:space="preserve">» </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001F5EDF">
              <w:rPr>
                <w:sz w:val="24"/>
                <w:szCs w:val="24"/>
              </w:rPr>
              <w:t xml:space="preserve"> </w:t>
            </w:r>
            <w:r w:rsidRPr="0076075A">
              <w:rPr>
                <w:spacing w:val="-4"/>
                <w:sz w:val="22"/>
                <w:szCs w:val="22"/>
              </w:rPr>
              <w:t>/</w:t>
            </w:r>
            <w:r w:rsidR="006918C4">
              <w:t xml:space="preserve"> </w:t>
            </w:r>
            <w:r w:rsidR="00FB020D">
              <w:rPr>
                <w:sz w:val="22"/>
                <w:szCs w:val="22"/>
              </w:rPr>
              <w:t>_______________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7E1347">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C33E8"/>
    <w:multiLevelType w:val="hybridMultilevel"/>
    <w:tmpl w:val="EE5A758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1410A4"/>
    <w:multiLevelType w:val="hybridMultilevel"/>
    <w:tmpl w:val="259AF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5" w15:restartNumberingAfterBreak="0">
    <w:nsid w:val="2D0317CB"/>
    <w:multiLevelType w:val="multilevel"/>
    <w:tmpl w:val="185CF0D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7"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C1C82"/>
    <w:multiLevelType w:val="hybridMultilevel"/>
    <w:tmpl w:val="CAA0E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0CB41F2"/>
    <w:multiLevelType w:val="multilevel"/>
    <w:tmpl w:val="66A41CF6"/>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043EA3"/>
    <w:multiLevelType w:val="hybridMultilevel"/>
    <w:tmpl w:val="6F8A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9"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2" w15:restartNumberingAfterBreak="0">
    <w:nsid w:val="75A50452"/>
    <w:multiLevelType w:val="multilevel"/>
    <w:tmpl w:val="C3CE54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5"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7"/>
  </w:num>
  <w:num w:numId="3">
    <w:abstractNumId w:val="1"/>
  </w:num>
  <w:num w:numId="4">
    <w:abstractNumId w:val="23"/>
  </w:num>
  <w:num w:numId="5">
    <w:abstractNumId w:val="17"/>
  </w:num>
  <w:num w:numId="6">
    <w:abstractNumId w:val="31"/>
  </w:num>
  <w:num w:numId="7">
    <w:abstractNumId w:val="36"/>
  </w:num>
  <w:num w:numId="8">
    <w:abstractNumId w:val="8"/>
  </w:num>
  <w:num w:numId="9">
    <w:abstractNumId w:val="21"/>
  </w:num>
  <w:num w:numId="10">
    <w:abstractNumId w:val="10"/>
  </w:num>
  <w:num w:numId="11">
    <w:abstractNumId w:val="37"/>
  </w:num>
  <w:num w:numId="12">
    <w:abstractNumId w:val="7"/>
  </w:num>
  <w:num w:numId="13">
    <w:abstractNumId w:val="0"/>
  </w:num>
  <w:num w:numId="14">
    <w:abstractNumId w:val="45"/>
  </w:num>
  <w:num w:numId="15">
    <w:abstractNumId w:val="38"/>
  </w:num>
  <w:num w:numId="16">
    <w:abstractNumId w:val="9"/>
  </w:num>
  <w:num w:numId="17">
    <w:abstractNumId w:val="13"/>
  </w:num>
  <w:num w:numId="18">
    <w:abstractNumId w:val="30"/>
  </w:num>
  <w:num w:numId="19">
    <w:abstractNumId w:val="22"/>
  </w:num>
  <w:num w:numId="20">
    <w:abstractNumId w:val="25"/>
  </w:num>
  <w:num w:numId="21">
    <w:abstractNumId w:val="35"/>
  </w:num>
  <w:num w:numId="22">
    <w:abstractNumId w:val="39"/>
  </w:num>
  <w:num w:numId="23">
    <w:abstractNumId w:val="16"/>
  </w:num>
  <w:num w:numId="24">
    <w:abstractNumId w:val="26"/>
  </w:num>
  <w:num w:numId="25">
    <w:abstractNumId w:val="43"/>
  </w:num>
  <w:num w:numId="26">
    <w:abstractNumId w:val="28"/>
  </w:num>
  <w:num w:numId="27">
    <w:abstractNumId w:val="40"/>
  </w:num>
  <w:num w:numId="28">
    <w:abstractNumId w:val="46"/>
  </w:num>
  <w:num w:numId="29">
    <w:abstractNumId w:val="20"/>
  </w:num>
  <w:num w:numId="30">
    <w:abstractNumId w:val="24"/>
  </w:num>
  <w:num w:numId="31">
    <w:abstractNumId w:val="44"/>
  </w:num>
  <w:num w:numId="32">
    <w:abstractNumId w:val="5"/>
  </w:num>
  <w:num w:numId="33">
    <w:abstractNumId w:val="2"/>
  </w:num>
  <w:num w:numId="34">
    <w:abstractNumId w:val="33"/>
  </w:num>
  <w:num w:numId="35">
    <w:abstractNumId w:val="32"/>
  </w:num>
  <w:num w:numId="36">
    <w:abstractNumId w:val="14"/>
  </w:num>
  <w:num w:numId="37">
    <w:abstractNumId w:val="4"/>
  </w:num>
  <w:num w:numId="38">
    <w:abstractNumId w:val="41"/>
  </w:num>
  <w:num w:numId="39">
    <w:abstractNumId w:val="6"/>
  </w:num>
  <w:num w:numId="40">
    <w:abstractNumId w:val="18"/>
  </w:num>
  <w:num w:numId="41">
    <w:abstractNumId w:val="27"/>
  </w:num>
  <w:num w:numId="42">
    <w:abstractNumId w:val="3"/>
  </w:num>
  <w:num w:numId="43">
    <w:abstractNumId w:val="34"/>
  </w:num>
  <w:num w:numId="44">
    <w:abstractNumId w:val="11"/>
  </w:num>
  <w:num w:numId="45">
    <w:abstractNumId w:val="19"/>
  </w:num>
  <w:num w:numId="46">
    <w:abstractNumId w:val="15"/>
  </w:num>
  <w:num w:numId="47">
    <w:abstractNumId w:val="42"/>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5693D"/>
    <w:rsid w:val="00063928"/>
    <w:rsid w:val="00085CF6"/>
    <w:rsid w:val="00095A8A"/>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1B26"/>
    <w:rsid w:val="001C2A7A"/>
    <w:rsid w:val="001D5705"/>
    <w:rsid w:val="001E1B3D"/>
    <w:rsid w:val="001E3406"/>
    <w:rsid w:val="001F0E62"/>
    <w:rsid w:val="001F5EDF"/>
    <w:rsid w:val="001F7CB1"/>
    <w:rsid w:val="002356CB"/>
    <w:rsid w:val="00240659"/>
    <w:rsid w:val="0024551C"/>
    <w:rsid w:val="00271865"/>
    <w:rsid w:val="0028707A"/>
    <w:rsid w:val="00292ACB"/>
    <w:rsid w:val="00294A97"/>
    <w:rsid w:val="00295977"/>
    <w:rsid w:val="002B2948"/>
    <w:rsid w:val="002B29A1"/>
    <w:rsid w:val="002C470B"/>
    <w:rsid w:val="002D1647"/>
    <w:rsid w:val="0032486A"/>
    <w:rsid w:val="0033216E"/>
    <w:rsid w:val="0034102E"/>
    <w:rsid w:val="00362C41"/>
    <w:rsid w:val="0036575B"/>
    <w:rsid w:val="0037404E"/>
    <w:rsid w:val="003743DC"/>
    <w:rsid w:val="00375E3A"/>
    <w:rsid w:val="00387EF4"/>
    <w:rsid w:val="00395B32"/>
    <w:rsid w:val="003B584C"/>
    <w:rsid w:val="003C2678"/>
    <w:rsid w:val="003D5108"/>
    <w:rsid w:val="003D7323"/>
    <w:rsid w:val="003D796A"/>
    <w:rsid w:val="003E1957"/>
    <w:rsid w:val="003E7204"/>
    <w:rsid w:val="003F2486"/>
    <w:rsid w:val="003F4F92"/>
    <w:rsid w:val="003F6967"/>
    <w:rsid w:val="003F6970"/>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634E7"/>
    <w:rsid w:val="00581269"/>
    <w:rsid w:val="00586D66"/>
    <w:rsid w:val="005903FD"/>
    <w:rsid w:val="00591F3E"/>
    <w:rsid w:val="005A0B7A"/>
    <w:rsid w:val="005B65D3"/>
    <w:rsid w:val="005C54DE"/>
    <w:rsid w:val="0060211A"/>
    <w:rsid w:val="00605BF1"/>
    <w:rsid w:val="00607653"/>
    <w:rsid w:val="00620B2B"/>
    <w:rsid w:val="006223DF"/>
    <w:rsid w:val="00622BE9"/>
    <w:rsid w:val="00623A43"/>
    <w:rsid w:val="00625B27"/>
    <w:rsid w:val="00642777"/>
    <w:rsid w:val="00665600"/>
    <w:rsid w:val="006658B6"/>
    <w:rsid w:val="006918C4"/>
    <w:rsid w:val="006C033A"/>
    <w:rsid w:val="006C2BD0"/>
    <w:rsid w:val="006D001B"/>
    <w:rsid w:val="006D0BB7"/>
    <w:rsid w:val="006D29DC"/>
    <w:rsid w:val="006D3300"/>
    <w:rsid w:val="006E0D54"/>
    <w:rsid w:val="006E2C23"/>
    <w:rsid w:val="006F5BA1"/>
    <w:rsid w:val="007039D0"/>
    <w:rsid w:val="00730E39"/>
    <w:rsid w:val="00745FC7"/>
    <w:rsid w:val="00750949"/>
    <w:rsid w:val="007734ED"/>
    <w:rsid w:val="00786086"/>
    <w:rsid w:val="007937B8"/>
    <w:rsid w:val="007A3F36"/>
    <w:rsid w:val="007B7484"/>
    <w:rsid w:val="007C0E1F"/>
    <w:rsid w:val="007D3244"/>
    <w:rsid w:val="007D5D44"/>
    <w:rsid w:val="007E1347"/>
    <w:rsid w:val="007E386A"/>
    <w:rsid w:val="007E4C6C"/>
    <w:rsid w:val="007E5256"/>
    <w:rsid w:val="007F48A5"/>
    <w:rsid w:val="0081132B"/>
    <w:rsid w:val="00816559"/>
    <w:rsid w:val="00821F9A"/>
    <w:rsid w:val="00826D2F"/>
    <w:rsid w:val="0084353C"/>
    <w:rsid w:val="00843FCA"/>
    <w:rsid w:val="008442D9"/>
    <w:rsid w:val="00850338"/>
    <w:rsid w:val="00853752"/>
    <w:rsid w:val="00867669"/>
    <w:rsid w:val="00875E0A"/>
    <w:rsid w:val="00887309"/>
    <w:rsid w:val="00893F93"/>
    <w:rsid w:val="008A1E64"/>
    <w:rsid w:val="008B4D9A"/>
    <w:rsid w:val="008C31A4"/>
    <w:rsid w:val="008C6A8D"/>
    <w:rsid w:val="008D7FE4"/>
    <w:rsid w:val="008E43D8"/>
    <w:rsid w:val="008E45B9"/>
    <w:rsid w:val="008E4EC2"/>
    <w:rsid w:val="0092506F"/>
    <w:rsid w:val="0093078E"/>
    <w:rsid w:val="00931579"/>
    <w:rsid w:val="00933F0C"/>
    <w:rsid w:val="00940FA8"/>
    <w:rsid w:val="00964840"/>
    <w:rsid w:val="009717B9"/>
    <w:rsid w:val="0097656C"/>
    <w:rsid w:val="00982C19"/>
    <w:rsid w:val="009C3897"/>
    <w:rsid w:val="009C4938"/>
    <w:rsid w:val="009D78BE"/>
    <w:rsid w:val="009F0F00"/>
    <w:rsid w:val="009F3854"/>
    <w:rsid w:val="00A14659"/>
    <w:rsid w:val="00A26E44"/>
    <w:rsid w:val="00A34186"/>
    <w:rsid w:val="00A36240"/>
    <w:rsid w:val="00A43F57"/>
    <w:rsid w:val="00A90CF3"/>
    <w:rsid w:val="00A93B84"/>
    <w:rsid w:val="00A95FA5"/>
    <w:rsid w:val="00A970F9"/>
    <w:rsid w:val="00AD10F6"/>
    <w:rsid w:val="00AD6DA6"/>
    <w:rsid w:val="00AE1CD9"/>
    <w:rsid w:val="00AE7BDB"/>
    <w:rsid w:val="00B00252"/>
    <w:rsid w:val="00B1315E"/>
    <w:rsid w:val="00B21458"/>
    <w:rsid w:val="00B8433A"/>
    <w:rsid w:val="00B86AA5"/>
    <w:rsid w:val="00BA6B15"/>
    <w:rsid w:val="00BB1EB5"/>
    <w:rsid w:val="00BC0ED9"/>
    <w:rsid w:val="00BD0CD7"/>
    <w:rsid w:val="00BE3D38"/>
    <w:rsid w:val="00BF3153"/>
    <w:rsid w:val="00BF7A65"/>
    <w:rsid w:val="00C222DB"/>
    <w:rsid w:val="00C262B6"/>
    <w:rsid w:val="00C30037"/>
    <w:rsid w:val="00C31A5E"/>
    <w:rsid w:val="00C34ABF"/>
    <w:rsid w:val="00C368B2"/>
    <w:rsid w:val="00C70370"/>
    <w:rsid w:val="00C7049D"/>
    <w:rsid w:val="00C97055"/>
    <w:rsid w:val="00C978DF"/>
    <w:rsid w:val="00CD4579"/>
    <w:rsid w:val="00D53210"/>
    <w:rsid w:val="00D55C11"/>
    <w:rsid w:val="00D63148"/>
    <w:rsid w:val="00D64F2B"/>
    <w:rsid w:val="00D81609"/>
    <w:rsid w:val="00D87B7C"/>
    <w:rsid w:val="00DA3BD2"/>
    <w:rsid w:val="00DB3A06"/>
    <w:rsid w:val="00DC5994"/>
    <w:rsid w:val="00DE0084"/>
    <w:rsid w:val="00DE18EE"/>
    <w:rsid w:val="00E00715"/>
    <w:rsid w:val="00E15D9E"/>
    <w:rsid w:val="00E37073"/>
    <w:rsid w:val="00E61FE7"/>
    <w:rsid w:val="00E96C33"/>
    <w:rsid w:val="00E970E1"/>
    <w:rsid w:val="00EA58CC"/>
    <w:rsid w:val="00EC764D"/>
    <w:rsid w:val="00EC7DFF"/>
    <w:rsid w:val="00EE5274"/>
    <w:rsid w:val="00EF78ED"/>
    <w:rsid w:val="00F04636"/>
    <w:rsid w:val="00F21C9C"/>
    <w:rsid w:val="00F31EF5"/>
    <w:rsid w:val="00F321F7"/>
    <w:rsid w:val="00F47D60"/>
    <w:rsid w:val="00F65A02"/>
    <w:rsid w:val="00F67C57"/>
    <w:rsid w:val="00F701ED"/>
    <w:rsid w:val="00FB020D"/>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6D115"/>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 w:type="paragraph" w:customStyle="1" w:styleId="CharChar0">
    <w:name w:val="Знак Знак Char Char"/>
    <w:basedOn w:val="a"/>
    <w:rsid w:val="00095A8A"/>
    <w:pPr>
      <w:widowControl w:val="0"/>
      <w:ind w:left="-48"/>
      <w:jc w:val="both"/>
    </w:pPr>
    <w:rPr>
      <w:rFonts w:eastAsia="SimSun"/>
      <w:kern w:val="2"/>
      <w:sz w:val="21"/>
      <w:szCs w:val="24"/>
      <w:lang w:val="en-US" w:eastAsia="zh-CN"/>
    </w:rPr>
  </w:style>
  <w:style w:type="character" w:styleId="af1">
    <w:name w:val="Strong"/>
    <w:uiPriority w:val="22"/>
    <w:qFormat/>
    <w:rsid w:val="00095A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1739</TotalTime>
  <Pages>1</Pages>
  <Words>10841</Words>
  <Characters>61795</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167</cp:revision>
  <cp:lastPrinted>2024-11-19T05:24:00Z</cp:lastPrinted>
  <dcterms:created xsi:type="dcterms:W3CDTF">2024-07-04T06:12:00Z</dcterms:created>
  <dcterms:modified xsi:type="dcterms:W3CDTF">2026-02-06T10:29:00Z</dcterms:modified>
</cp:coreProperties>
</file>